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3BF" w:rsidRPr="005F028E" w:rsidRDefault="008223BF" w:rsidP="008223BF">
      <w:pPr>
        <w:pStyle w:val="Default"/>
        <w:rPr>
          <w:sz w:val="22"/>
          <w:szCs w:val="22"/>
        </w:rPr>
      </w:pPr>
    </w:p>
    <w:p w:rsidR="008223BF" w:rsidRPr="00440B8A" w:rsidRDefault="008223BF" w:rsidP="00010238">
      <w:pPr>
        <w:pStyle w:val="Default"/>
        <w:jc w:val="both"/>
        <w:rPr>
          <w:b/>
          <w:bCs/>
          <w:noProof/>
          <w:sz w:val="20"/>
          <w:szCs w:val="20"/>
        </w:rPr>
      </w:pPr>
      <w:r w:rsidRPr="00440B8A">
        <w:rPr>
          <w:b/>
          <w:bCs/>
          <w:sz w:val="20"/>
          <w:szCs w:val="20"/>
        </w:rPr>
        <w:t>Instruccions per a la gestió i just</w:t>
      </w:r>
      <w:r w:rsidR="007C1150">
        <w:rPr>
          <w:b/>
          <w:bCs/>
          <w:sz w:val="20"/>
          <w:szCs w:val="20"/>
        </w:rPr>
        <w:t xml:space="preserve">ificació de les subvencions de </w:t>
      </w:r>
      <w:r w:rsidR="00A21BB7">
        <w:rPr>
          <w:b/>
          <w:bCs/>
          <w:sz w:val="20"/>
          <w:szCs w:val="20"/>
        </w:rPr>
        <w:t>la Xarxa d’ateneus cooperatius (</w:t>
      </w:r>
      <w:proofErr w:type="spellStart"/>
      <w:r w:rsidR="00A21BB7">
        <w:rPr>
          <w:b/>
          <w:bCs/>
          <w:sz w:val="20"/>
          <w:szCs w:val="20"/>
        </w:rPr>
        <w:t>Linia</w:t>
      </w:r>
      <w:proofErr w:type="spellEnd"/>
      <w:r w:rsidR="00A21BB7">
        <w:rPr>
          <w:b/>
          <w:bCs/>
          <w:sz w:val="20"/>
          <w:szCs w:val="20"/>
        </w:rPr>
        <w:t xml:space="preserve"> 1) di</w:t>
      </w:r>
      <w:r w:rsidR="007C1150">
        <w:rPr>
          <w:b/>
          <w:bCs/>
          <w:sz w:val="20"/>
          <w:szCs w:val="20"/>
        </w:rPr>
        <w:t xml:space="preserve">ns el marc del </w:t>
      </w:r>
      <w:r w:rsidRPr="00440B8A">
        <w:rPr>
          <w:b/>
          <w:bCs/>
          <w:sz w:val="20"/>
          <w:szCs w:val="20"/>
        </w:rPr>
        <w:t xml:space="preserve">programa </w:t>
      </w:r>
      <w:proofErr w:type="spellStart"/>
      <w:r w:rsidRPr="00440B8A">
        <w:rPr>
          <w:b/>
          <w:bCs/>
          <w:sz w:val="20"/>
          <w:szCs w:val="20"/>
        </w:rPr>
        <w:t>aracoop</w:t>
      </w:r>
      <w:proofErr w:type="spellEnd"/>
      <w:r w:rsidR="007C1150">
        <w:rPr>
          <w:b/>
          <w:bCs/>
          <w:noProof/>
          <w:sz w:val="20"/>
          <w:szCs w:val="20"/>
        </w:rPr>
        <w:t xml:space="preserve"> (2016)</w:t>
      </w:r>
    </w:p>
    <w:p w:rsidR="008223BF" w:rsidRPr="005973D3" w:rsidRDefault="005F028E" w:rsidP="00010238">
      <w:pPr>
        <w:pStyle w:val="Default"/>
        <w:jc w:val="both"/>
        <w:rPr>
          <w:b/>
          <w:bCs/>
          <w:sz w:val="20"/>
          <w:szCs w:val="20"/>
        </w:rPr>
      </w:pPr>
      <w:r>
        <w:rPr>
          <w:b/>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36830</wp:posOffset>
                </wp:positionV>
                <wp:extent cx="5600700" cy="22860"/>
                <wp:effectExtent l="19050" t="19050" r="19050" b="34290"/>
                <wp:wrapNone/>
                <wp:docPr id="3" name="Connector recte 3"/>
                <wp:cNvGraphicFramePr/>
                <a:graphic xmlns:a="http://schemas.openxmlformats.org/drawingml/2006/main">
                  <a:graphicData uri="http://schemas.microsoft.com/office/word/2010/wordprocessingShape">
                    <wps:wsp>
                      <wps:cNvCnPr/>
                      <wps:spPr>
                        <a:xfrm flipV="1">
                          <a:off x="0" y="0"/>
                          <a:ext cx="5600700" cy="2286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or recte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2.9pt" to="441.1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" strokecolor="black [3213]" strokeweight="2.5pt"/>
            </w:pict>
          </mc:Fallback>
        </mc:AlternateContent>
      </w:r>
    </w:p>
    <w:p w:rsidR="008223BF" w:rsidRPr="005973D3" w:rsidRDefault="00820935" w:rsidP="00010238">
      <w:pPr>
        <w:pStyle w:val="Default"/>
        <w:jc w:val="both"/>
        <w:rPr>
          <w:b/>
          <w:bCs/>
          <w:sz w:val="18"/>
          <w:szCs w:val="18"/>
        </w:rPr>
      </w:pPr>
      <w:r>
        <w:rPr>
          <w:noProof/>
          <w:sz w:val="18"/>
          <w:szCs w:val="18"/>
        </w:rPr>
        <mc:AlternateContent>
          <mc:Choice Requires="wps">
            <w:drawing>
              <wp:anchor distT="0" distB="0" distL="114300" distR="114300" simplePos="0" relativeHeight="251664384" behindDoc="0" locked="0" layoutInCell="1" allowOverlap="1" wp14:anchorId="0492796D" wp14:editId="0249032C">
                <wp:simplePos x="0" y="0"/>
                <wp:positionH relativeFrom="column">
                  <wp:posOffset>1905</wp:posOffset>
                </wp:positionH>
                <wp:positionV relativeFrom="paragraph">
                  <wp:posOffset>111760</wp:posOffset>
                </wp:positionV>
                <wp:extent cx="5547360" cy="0"/>
                <wp:effectExtent l="0" t="0" r="15240" b="19050"/>
                <wp:wrapNone/>
                <wp:docPr id="9" name="Connector recte 9"/>
                <wp:cNvGraphicFramePr/>
                <a:graphic xmlns:a="http://schemas.openxmlformats.org/drawingml/2006/main">
                  <a:graphicData uri="http://schemas.microsoft.com/office/word/2010/wordprocessingShape">
                    <wps:wsp>
                      <wps:cNvCnPr/>
                      <wps:spPr>
                        <a:xfrm>
                          <a:off x="0" y="0"/>
                          <a:ext cx="554736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id="Connector recte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pt,8.8pt" to="436.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" strokecolor="windowText" strokeweight="1pt"/>
            </w:pict>
          </mc:Fallback>
        </mc:AlternateContent>
      </w:r>
    </w:p>
    <w:p w:rsidR="008223BF" w:rsidRPr="005973D3" w:rsidRDefault="008223BF" w:rsidP="00010238">
      <w:pPr>
        <w:pStyle w:val="Default"/>
        <w:jc w:val="both"/>
        <w:rPr>
          <w:sz w:val="18"/>
          <w:szCs w:val="18"/>
        </w:rPr>
      </w:pPr>
      <w:r w:rsidRPr="005973D3">
        <w:rPr>
          <w:b/>
          <w:bCs/>
          <w:sz w:val="18"/>
          <w:szCs w:val="18"/>
        </w:rPr>
        <w:t xml:space="preserve">1. Introducció </w:t>
      </w:r>
    </w:p>
    <w:p w:rsidR="00010238" w:rsidRPr="005973D3" w:rsidRDefault="005F028E" w:rsidP="00010238">
      <w:pPr>
        <w:pStyle w:val="Default"/>
        <w:jc w:val="both"/>
        <w:rPr>
          <w:sz w:val="18"/>
          <w:szCs w:val="18"/>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16510</wp:posOffset>
                </wp:positionV>
                <wp:extent cx="5547360" cy="0"/>
                <wp:effectExtent l="0" t="0" r="15240" b="19050"/>
                <wp:wrapNone/>
                <wp:docPr id="5" name="Connector recte 5"/>
                <wp:cNvGraphicFramePr/>
                <a:graphic xmlns:a="http://schemas.openxmlformats.org/drawingml/2006/main">
                  <a:graphicData uri="http://schemas.microsoft.com/office/word/2010/wordprocessingShape">
                    <wps:wsp>
                      <wps:cNvCnPr/>
                      <wps:spPr>
                        <a:xfrm>
                          <a:off x="0" y="0"/>
                          <a:ext cx="55473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or recte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1.3pt" to="43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" strokecolor="black [3213]" strokeweight="1pt"/>
            </w:pict>
          </mc:Fallback>
        </mc:AlternateContent>
      </w:r>
    </w:p>
    <w:p w:rsidR="008223BF" w:rsidRPr="005973D3" w:rsidRDefault="008223BF" w:rsidP="00010238">
      <w:pPr>
        <w:pStyle w:val="Default"/>
        <w:jc w:val="both"/>
        <w:rPr>
          <w:sz w:val="18"/>
          <w:szCs w:val="18"/>
        </w:rPr>
      </w:pPr>
      <w:r w:rsidRPr="005973D3">
        <w:rPr>
          <w:sz w:val="18"/>
          <w:szCs w:val="18"/>
        </w:rPr>
        <w:t xml:space="preserve">Aquestes instruccions tenen com a objectiu ajudar a les entitats beneficiàries en la gestió de la subvenció i facilitar el compliment de la finalitat per la qual se li ha atorgat, alhora que donar compliment a tota la normativa reguladora de la subvenció. </w:t>
      </w:r>
    </w:p>
    <w:p w:rsidR="00F60D5B" w:rsidRPr="005973D3" w:rsidRDefault="00F60D5B" w:rsidP="00010238">
      <w:pPr>
        <w:pStyle w:val="Default"/>
        <w:jc w:val="both"/>
        <w:rPr>
          <w:sz w:val="18"/>
          <w:szCs w:val="18"/>
        </w:rPr>
      </w:pPr>
    </w:p>
    <w:p w:rsidR="008223BF" w:rsidRPr="005973D3" w:rsidRDefault="008223BF" w:rsidP="000E2108">
      <w:pPr>
        <w:pStyle w:val="Default"/>
        <w:jc w:val="both"/>
        <w:rPr>
          <w:sz w:val="18"/>
          <w:szCs w:val="18"/>
        </w:rPr>
      </w:pPr>
      <w:r w:rsidRPr="005973D3">
        <w:rPr>
          <w:sz w:val="18"/>
          <w:szCs w:val="18"/>
        </w:rPr>
        <w:t xml:space="preserve">Aquesta subvenció es regeix per la següent normativa reguladora: </w:t>
      </w:r>
    </w:p>
    <w:p w:rsidR="00F60D5B" w:rsidRPr="005973D3" w:rsidRDefault="00F60D5B" w:rsidP="000E2108">
      <w:pPr>
        <w:pStyle w:val="Default"/>
        <w:jc w:val="both"/>
        <w:rPr>
          <w:sz w:val="18"/>
          <w:szCs w:val="18"/>
        </w:rPr>
      </w:pPr>
    </w:p>
    <w:p w:rsidR="00F60D5B" w:rsidRPr="005973D3" w:rsidRDefault="008223BF" w:rsidP="000E2108">
      <w:pPr>
        <w:pStyle w:val="Default"/>
        <w:jc w:val="both"/>
        <w:rPr>
          <w:sz w:val="18"/>
          <w:szCs w:val="18"/>
        </w:rPr>
      </w:pPr>
      <w:r w:rsidRPr="005973D3">
        <w:rPr>
          <w:rFonts w:ascii="Times New Roman" w:hAnsi="Times New Roman" w:cs="Times New Roman"/>
          <w:sz w:val="18"/>
          <w:szCs w:val="18"/>
        </w:rPr>
        <w:t xml:space="preserve">- </w:t>
      </w:r>
      <w:r w:rsidRPr="008142A9">
        <w:rPr>
          <w:b/>
          <w:sz w:val="18"/>
          <w:szCs w:val="18"/>
        </w:rPr>
        <w:t>O</w:t>
      </w:r>
      <w:r w:rsidR="0033084E">
        <w:rPr>
          <w:b/>
          <w:sz w:val="18"/>
          <w:szCs w:val="18"/>
        </w:rPr>
        <w:t>RDRE</w:t>
      </w:r>
      <w:r w:rsidRPr="008142A9">
        <w:rPr>
          <w:b/>
          <w:sz w:val="18"/>
          <w:szCs w:val="18"/>
        </w:rPr>
        <w:t xml:space="preserve"> </w:t>
      </w:r>
      <w:r w:rsidR="00F60D5B" w:rsidRPr="008142A9">
        <w:rPr>
          <w:b/>
          <w:sz w:val="18"/>
          <w:szCs w:val="18"/>
        </w:rPr>
        <w:t>TSF/</w:t>
      </w:r>
      <w:r w:rsidR="007C1150" w:rsidRPr="008142A9">
        <w:rPr>
          <w:b/>
          <w:sz w:val="18"/>
          <w:szCs w:val="18"/>
        </w:rPr>
        <w:t>315</w:t>
      </w:r>
      <w:r w:rsidRPr="008142A9">
        <w:rPr>
          <w:b/>
          <w:sz w:val="18"/>
          <w:szCs w:val="18"/>
        </w:rPr>
        <w:t>/201</w:t>
      </w:r>
      <w:r w:rsidR="007C1150" w:rsidRPr="008142A9">
        <w:rPr>
          <w:b/>
          <w:sz w:val="18"/>
          <w:szCs w:val="18"/>
        </w:rPr>
        <w:t>6</w:t>
      </w:r>
      <w:r w:rsidRPr="008142A9">
        <w:rPr>
          <w:b/>
          <w:sz w:val="18"/>
          <w:szCs w:val="18"/>
        </w:rPr>
        <w:t xml:space="preserve">, </w:t>
      </w:r>
      <w:r w:rsidR="007C1150" w:rsidRPr="008142A9">
        <w:rPr>
          <w:b/>
          <w:sz w:val="18"/>
          <w:szCs w:val="18"/>
        </w:rPr>
        <w:t>de 22 de novembre</w:t>
      </w:r>
      <w:r w:rsidRPr="005973D3">
        <w:rPr>
          <w:sz w:val="18"/>
          <w:szCs w:val="18"/>
        </w:rPr>
        <w:t xml:space="preserve">, </w:t>
      </w:r>
      <w:r w:rsidR="00462A58" w:rsidRPr="00462A58">
        <w:rPr>
          <w:sz w:val="18"/>
          <w:szCs w:val="18"/>
        </w:rPr>
        <w:t>per la qual s'aproven les bases que han de regir la convocatòria</w:t>
      </w:r>
      <w:r w:rsidR="000E2108">
        <w:rPr>
          <w:sz w:val="18"/>
          <w:szCs w:val="18"/>
        </w:rPr>
        <w:t xml:space="preserve"> </w:t>
      </w:r>
      <w:r w:rsidR="00462A58" w:rsidRPr="00462A58">
        <w:rPr>
          <w:sz w:val="18"/>
          <w:szCs w:val="18"/>
        </w:rPr>
        <w:t>de subvencions per a projectes generadors d'ocupació i de creació de cooperatives i societats laborals, a</w:t>
      </w:r>
      <w:r w:rsidR="000E2108">
        <w:rPr>
          <w:sz w:val="18"/>
          <w:szCs w:val="18"/>
        </w:rPr>
        <w:t xml:space="preserve"> </w:t>
      </w:r>
      <w:r w:rsidR="00462A58" w:rsidRPr="00462A58">
        <w:rPr>
          <w:sz w:val="18"/>
          <w:szCs w:val="18"/>
        </w:rPr>
        <w:t>través de la Xarxa d'ateneus cooperatius, de projectes singulars i de projectes de coordinació dins el marc</w:t>
      </w:r>
      <w:r w:rsidR="000E2108">
        <w:rPr>
          <w:sz w:val="18"/>
          <w:szCs w:val="18"/>
        </w:rPr>
        <w:t xml:space="preserve"> </w:t>
      </w:r>
      <w:r w:rsidR="00462A58" w:rsidRPr="00462A58">
        <w:rPr>
          <w:sz w:val="18"/>
          <w:szCs w:val="18"/>
        </w:rPr>
        <w:t xml:space="preserve">del Programa </w:t>
      </w:r>
      <w:proofErr w:type="spellStart"/>
      <w:r w:rsidR="00462A58" w:rsidRPr="00462A58">
        <w:rPr>
          <w:sz w:val="18"/>
          <w:szCs w:val="18"/>
        </w:rPr>
        <w:t>aracoop</w:t>
      </w:r>
      <w:proofErr w:type="spellEnd"/>
      <w:r w:rsidR="00462A58" w:rsidRPr="00462A58">
        <w:rPr>
          <w:sz w:val="18"/>
          <w:szCs w:val="18"/>
        </w:rPr>
        <w:t>.</w:t>
      </w:r>
    </w:p>
    <w:p w:rsidR="00462A58" w:rsidRDefault="00462A58" w:rsidP="000E2108">
      <w:pPr>
        <w:pStyle w:val="Default"/>
        <w:jc w:val="both"/>
        <w:rPr>
          <w:sz w:val="18"/>
          <w:szCs w:val="18"/>
        </w:rPr>
      </w:pPr>
    </w:p>
    <w:p w:rsidR="008223BF" w:rsidRDefault="00F60D5B" w:rsidP="000E2108">
      <w:pPr>
        <w:pStyle w:val="Default"/>
        <w:jc w:val="both"/>
        <w:rPr>
          <w:sz w:val="18"/>
          <w:szCs w:val="18"/>
        </w:rPr>
      </w:pPr>
      <w:r w:rsidRPr="005973D3">
        <w:rPr>
          <w:sz w:val="18"/>
          <w:szCs w:val="18"/>
        </w:rPr>
        <w:t xml:space="preserve">- </w:t>
      </w:r>
      <w:r w:rsidR="00B21449" w:rsidRPr="008142A9">
        <w:rPr>
          <w:b/>
          <w:sz w:val="18"/>
          <w:szCs w:val="18"/>
        </w:rPr>
        <w:t>R</w:t>
      </w:r>
      <w:r w:rsidR="0033084E">
        <w:rPr>
          <w:b/>
          <w:sz w:val="18"/>
          <w:szCs w:val="18"/>
        </w:rPr>
        <w:t xml:space="preserve">ESOLUCIÓ </w:t>
      </w:r>
      <w:r w:rsidR="00B21449" w:rsidRPr="008142A9">
        <w:rPr>
          <w:b/>
          <w:sz w:val="18"/>
          <w:szCs w:val="18"/>
        </w:rPr>
        <w:t>TSF/2662/2016, de 22 de novembre</w:t>
      </w:r>
      <w:r w:rsidR="00B21449" w:rsidRPr="00B21449">
        <w:rPr>
          <w:sz w:val="18"/>
          <w:szCs w:val="18"/>
        </w:rPr>
        <w:t>, per la qual s'obre la convocatòria de subvencions per a</w:t>
      </w:r>
      <w:r w:rsidR="000E2108">
        <w:rPr>
          <w:sz w:val="18"/>
          <w:szCs w:val="18"/>
        </w:rPr>
        <w:t xml:space="preserve"> </w:t>
      </w:r>
      <w:r w:rsidR="00B21449" w:rsidRPr="00B21449">
        <w:rPr>
          <w:sz w:val="18"/>
          <w:szCs w:val="18"/>
        </w:rPr>
        <w:t>projectes generadors d'ocupació i de creació de cooperatives i societats laborals, a través de la Xarxa</w:t>
      </w:r>
      <w:r w:rsidR="000E2108">
        <w:rPr>
          <w:sz w:val="18"/>
          <w:szCs w:val="18"/>
        </w:rPr>
        <w:t xml:space="preserve"> </w:t>
      </w:r>
      <w:r w:rsidR="00B21449" w:rsidRPr="00B21449">
        <w:rPr>
          <w:sz w:val="18"/>
          <w:szCs w:val="18"/>
        </w:rPr>
        <w:t>d'ateneus cooperatius, de projectes singulars i de projectes de coordinació dins el marc del Programa</w:t>
      </w:r>
      <w:r w:rsidR="000E2108">
        <w:rPr>
          <w:sz w:val="18"/>
          <w:szCs w:val="18"/>
        </w:rPr>
        <w:t xml:space="preserve"> </w:t>
      </w:r>
      <w:proofErr w:type="spellStart"/>
      <w:r w:rsidR="00B21449" w:rsidRPr="00B21449">
        <w:rPr>
          <w:sz w:val="18"/>
          <w:szCs w:val="18"/>
        </w:rPr>
        <w:t>Aracoop</w:t>
      </w:r>
      <w:proofErr w:type="spellEnd"/>
      <w:r w:rsidR="00B21449" w:rsidRPr="00B21449">
        <w:rPr>
          <w:sz w:val="18"/>
          <w:szCs w:val="18"/>
        </w:rPr>
        <w:t xml:space="preserve">, en l'exercici 2016.    </w:t>
      </w:r>
    </w:p>
    <w:p w:rsidR="00A21BB7" w:rsidRDefault="00A21BB7" w:rsidP="000E2108">
      <w:pPr>
        <w:pStyle w:val="Default"/>
        <w:jc w:val="both"/>
        <w:rPr>
          <w:sz w:val="18"/>
          <w:szCs w:val="18"/>
        </w:rPr>
      </w:pPr>
    </w:p>
    <w:p w:rsidR="00A21BB7" w:rsidRPr="00A21BB7" w:rsidRDefault="00AC13D4" w:rsidP="000E2108">
      <w:pPr>
        <w:pStyle w:val="textacaixasenseblanc"/>
        <w:spacing w:line="240" w:lineRule="auto"/>
        <w:rPr>
          <w:rFonts w:ascii="Arial" w:hAnsi="Arial" w:cs="Arial"/>
          <w:sz w:val="18"/>
          <w:szCs w:val="18"/>
          <w:lang w:val="ca-ES"/>
        </w:rPr>
      </w:pPr>
      <w:r w:rsidRPr="008142A9">
        <w:rPr>
          <w:rFonts w:ascii="Arial" w:hAnsi="Arial" w:cs="Arial"/>
          <w:sz w:val="18"/>
          <w:szCs w:val="18"/>
          <w:lang w:val="ca-ES"/>
        </w:rPr>
        <w:t>La</w:t>
      </w:r>
      <w:r>
        <w:rPr>
          <w:rFonts w:ascii="Arial" w:hAnsi="Arial" w:cs="Arial"/>
          <w:b/>
          <w:sz w:val="18"/>
          <w:szCs w:val="18"/>
          <w:lang w:val="ca-ES"/>
        </w:rPr>
        <w:t xml:space="preserve"> </w:t>
      </w:r>
      <w:r w:rsidRPr="00AC13D4">
        <w:rPr>
          <w:rFonts w:ascii="Arial" w:hAnsi="Arial" w:cs="Arial"/>
          <w:b/>
          <w:sz w:val="18"/>
          <w:szCs w:val="18"/>
          <w:lang w:val="ca-ES"/>
        </w:rPr>
        <w:t>Línia 1</w:t>
      </w:r>
      <w:r>
        <w:rPr>
          <w:rFonts w:ascii="Arial" w:hAnsi="Arial" w:cs="Arial"/>
          <w:sz w:val="18"/>
          <w:szCs w:val="18"/>
          <w:lang w:val="ca-ES"/>
        </w:rPr>
        <w:t xml:space="preserve">  </w:t>
      </w:r>
      <w:r w:rsidR="008142A9">
        <w:rPr>
          <w:rFonts w:ascii="Arial" w:hAnsi="Arial" w:cs="Arial"/>
          <w:sz w:val="18"/>
          <w:szCs w:val="18"/>
          <w:lang w:val="ca-ES"/>
        </w:rPr>
        <w:t xml:space="preserve">comprèn </w:t>
      </w:r>
      <w:r>
        <w:rPr>
          <w:rFonts w:ascii="Arial" w:hAnsi="Arial" w:cs="Arial"/>
          <w:sz w:val="18"/>
          <w:szCs w:val="18"/>
          <w:lang w:val="ca-ES"/>
        </w:rPr>
        <w:t>la c</w:t>
      </w:r>
      <w:r w:rsidR="00A21BB7" w:rsidRPr="00A21BB7">
        <w:rPr>
          <w:rFonts w:ascii="Arial" w:hAnsi="Arial" w:cs="Arial"/>
          <w:sz w:val="18"/>
          <w:szCs w:val="18"/>
          <w:lang w:val="ca-ES"/>
        </w:rPr>
        <w:t xml:space="preserve">reació de la </w:t>
      </w:r>
      <w:r w:rsidR="00A21BB7" w:rsidRPr="00AC13D4">
        <w:rPr>
          <w:rFonts w:ascii="Arial" w:hAnsi="Arial" w:cs="Arial"/>
          <w:b/>
          <w:sz w:val="18"/>
          <w:szCs w:val="18"/>
          <w:lang w:val="ca-ES"/>
        </w:rPr>
        <w:t>Xarxa d’ateneus cooperatius</w:t>
      </w:r>
      <w:r w:rsidR="00A21BB7" w:rsidRPr="00A21BB7">
        <w:rPr>
          <w:rFonts w:ascii="Arial" w:hAnsi="Arial" w:cs="Arial"/>
          <w:sz w:val="18"/>
          <w:szCs w:val="18"/>
          <w:lang w:val="ca-ES"/>
        </w:rPr>
        <w:t xml:space="preserve">, punts territorials del Programa </w:t>
      </w:r>
      <w:proofErr w:type="spellStart"/>
      <w:r w:rsidR="00A21BB7" w:rsidRPr="00A21BB7">
        <w:rPr>
          <w:rFonts w:ascii="Arial" w:hAnsi="Arial" w:cs="Arial"/>
          <w:sz w:val="18"/>
          <w:szCs w:val="18"/>
          <w:lang w:val="ca-ES"/>
        </w:rPr>
        <w:t>aracoop</w:t>
      </w:r>
      <w:proofErr w:type="spellEnd"/>
      <w:r w:rsidR="00A21BB7" w:rsidRPr="00A21BB7">
        <w:rPr>
          <w:rFonts w:ascii="Arial" w:hAnsi="Arial" w:cs="Arial"/>
          <w:sz w:val="18"/>
          <w:szCs w:val="18"/>
          <w:lang w:val="ca-ES"/>
        </w:rPr>
        <w:t xml:space="preserve">. Els projectes de subvenció d’aquesta línia tenen per objecte la creació d’un servei i un espai d’atenció, dins l’àmbit territorial establert a l’annex 2, amb l’objectiu de generar ocupació i crear empreses cooperatives i societats laborals, dins el marc del Programa </w:t>
      </w:r>
      <w:proofErr w:type="spellStart"/>
      <w:r w:rsidR="00A21BB7" w:rsidRPr="00A21BB7">
        <w:rPr>
          <w:rFonts w:ascii="Arial" w:hAnsi="Arial" w:cs="Arial"/>
          <w:sz w:val="18"/>
          <w:szCs w:val="18"/>
          <w:lang w:val="ca-ES"/>
        </w:rPr>
        <w:t>aracoop</w:t>
      </w:r>
      <w:proofErr w:type="spellEnd"/>
      <w:r w:rsidR="00A21BB7" w:rsidRPr="00A21BB7">
        <w:rPr>
          <w:rFonts w:ascii="Arial" w:hAnsi="Arial" w:cs="Arial"/>
          <w:sz w:val="18"/>
          <w:szCs w:val="18"/>
          <w:lang w:val="ca-ES"/>
        </w:rPr>
        <w:t>.</w:t>
      </w:r>
    </w:p>
    <w:p w:rsidR="00A21BB7" w:rsidRPr="00A21BB7" w:rsidRDefault="00A21BB7" w:rsidP="000E2108">
      <w:pPr>
        <w:pStyle w:val="textacaixasenseblanc"/>
        <w:spacing w:line="240" w:lineRule="auto"/>
        <w:rPr>
          <w:rFonts w:ascii="Arial" w:hAnsi="Arial" w:cs="Arial"/>
          <w:sz w:val="18"/>
          <w:szCs w:val="18"/>
          <w:lang w:val="ca-ES"/>
        </w:rPr>
      </w:pPr>
    </w:p>
    <w:p w:rsidR="008223BF" w:rsidRPr="005973D3" w:rsidRDefault="00B57226" w:rsidP="00010238">
      <w:pPr>
        <w:pStyle w:val="Default"/>
        <w:jc w:val="both"/>
        <w:rPr>
          <w:sz w:val="18"/>
          <w:szCs w:val="18"/>
        </w:rPr>
      </w:pPr>
      <w:r>
        <w:rPr>
          <w:noProof/>
          <w:sz w:val="18"/>
          <w:szCs w:val="18"/>
        </w:rPr>
        <mc:AlternateContent>
          <mc:Choice Requires="wps">
            <w:drawing>
              <wp:anchor distT="0" distB="0" distL="114300" distR="114300" simplePos="0" relativeHeight="251699200" behindDoc="0" locked="0" layoutInCell="1" allowOverlap="1" wp14:anchorId="378B4509" wp14:editId="74E4430F">
                <wp:simplePos x="0" y="0"/>
                <wp:positionH relativeFrom="column">
                  <wp:posOffset>1905</wp:posOffset>
                </wp:positionH>
                <wp:positionV relativeFrom="paragraph">
                  <wp:posOffset>93345</wp:posOffset>
                </wp:positionV>
                <wp:extent cx="5547360" cy="0"/>
                <wp:effectExtent l="0" t="0" r="15240" b="19050"/>
                <wp:wrapNone/>
                <wp:docPr id="24" name="Connector recte 24"/>
                <wp:cNvGraphicFramePr/>
                <a:graphic xmlns:a="http://schemas.openxmlformats.org/drawingml/2006/main">
                  <a:graphicData uri="http://schemas.microsoft.com/office/word/2010/wordprocessingShape">
                    <wps:wsp>
                      <wps:cNvCnPr/>
                      <wps:spPr>
                        <a:xfrm>
                          <a:off x="0" y="0"/>
                          <a:ext cx="554736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id="Connector recte 2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5pt,7.35pt" to="436.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" strokecolor="windowText" strokeweight="1pt"/>
            </w:pict>
          </mc:Fallback>
        </mc:AlternateContent>
      </w:r>
    </w:p>
    <w:p w:rsidR="008223BF" w:rsidRPr="005973D3" w:rsidRDefault="008223BF" w:rsidP="00010238">
      <w:pPr>
        <w:pStyle w:val="Default"/>
        <w:jc w:val="both"/>
        <w:rPr>
          <w:sz w:val="18"/>
          <w:szCs w:val="18"/>
        </w:rPr>
      </w:pPr>
      <w:r w:rsidRPr="005973D3">
        <w:rPr>
          <w:b/>
          <w:bCs/>
          <w:sz w:val="18"/>
          <w:szCs w:val="18"/>
        </w:rPr>
        <w:t xml:space="preserve">2. Terminis </w:t>
      </w:r>
    </w:p>
    <w:p w:rsidR="00010238" w:rsidRPr="005973D3" w:rsidRDefault="006F32BD" w:rsidP="00010238">
      <w:pPr>
        <w:pStyle w:val="Default"/>
        <w:jc w:val="both"/>
        <w:rPr>
          <w:rFonts w:ascii="Times New Roman" w:hAnsi="Times New Roman" w:cs="Times New Roman"/>
          <w:sz w:val="18"/>
          <w:szCs w:val="18"/>
        </w:rPr>
      </w:pPr>
      <w:r>
        <w:rPr>
          <w:noProof/>
          <w:sz w:val="18"/>
          <w:szCs w:val="18"/>
        </w:rPr>
        <mc:AlternateContent>
          <mc:Choice Requires="wps">
            <w:drawing>
              <wp:anchor distT="0" distB="0" distL="114300" distR="114300" simplePos="0" relativeHeight="251666432" behindDoc="0" locked="0" layoutInCell="1" allowOverlap="1" wp14:anchorId="29D0E306" wp14:editId="4DA230F3">
                <wp:simplePos x="0" y="0"/>
                <wp:positionH relativeFrom="column">
                  <wp:posOffset>1905</wp:posOffset>
                </wp:positionH>
                <wp:positionV relativeFrom="paragraph">
                  <wp:posOffset>51435</wp:posOffset>
                </wp:positionV>
                <wp:extent cx="5547360" cy="0"/>
                <wp:effectExtent l="0" t="0" r="15240" b="19050"/>
                <wp:wrapNone/>
                <wp:docPr id="16" name="Connector recte 16"/>
                <wp:cNvGraphicFramePr/>
                <a:graphic xmlns:a="http://schemas.openxmlformats.org/drawingml/2006/main">
                  <a:graphicData uri="http://schemas.microsoft.com/office/word/2010/wordprocessingShape">
                    <wps:wsp>
                      <wps:cNvCnPr/>
                      <wps:spPr>
                        <a:xfrm>
                          <a:off x="0" y="0"/>
                          <a:ext cx="554736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id="Connector recte 1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pt,4.05pt" to="436.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" strokecolor="windowText" strokeweight="1pt"/>
            </w:pict>
          </mc:Fallback>
        </mc:AlternateContent>
      </w:r>
    </w:p>
    <w:p w:rsidR="00820935" w:rsidRDefault="00820935" w:rsidP="00010238">
      <w:pPr>
        <w:pStyle w:val="Default"/>
        <w:jc w:val="both"/>
        <w:rPr>
          <w:rFonts w:ascii="Times New Roman" w:hAnsi="Times New Roman" w:cs="Times New Roman"/>
          <w:sz w:val="18"/>
          <w:szCs w:val="18"/>
        </w:rPr>
      </w:pPr>
    </w:p>
    <w:p w:rsidR="008223BF" w:rsidRPr="005973D3" w:rsidRDefault="008223BF" w:rsidP="00010238">
      <w:pPr>
        <w:pStyle w:val="Default"/>
        <w:jc w:val="both"/>
        <w:rPr>
          <w:sz w:val="18"/>
          <w:szCs w:val="18"/>
        </w:rPr>
      </w:pPr>
      <w:r w:rsidRPr="005973D3">
        <w:rPr>
          <w:rFonts w:ascii="Times New Roman" w:hAnsi="Times New Roman" w:cs="Times New Roman"/>
          <w:sz w:val="18"/>
          <w:szCs w:val="18"/>
        </w:rPr>
        <w:t xml:space="preserve">- </w:t>
      </w:r>
      <w:r w:rsidRPr="005973D3">
        <w:rPr>
          <w:b/>
          <w:bCs/>
          <w:sz w:val="18"/>
          <w:szCs w:val="18"/>
        </w:rPr>
        <w:t>Termini per executar les actuacions</w:t>
      </w:r>
      <w:r w:rsidRPr="005973D3">
        <w:rPr>
          <w:sz w:val="18"/>
          <w:szCs w:val="18"/>
        </w:rPr>
        <w:t xml:space="preserve">: inici a partir de </w:t>
      </w:r>
      <w:r w:rsidR="00EA141A" w:rsidRPr="00EA141A">
        <w:rPr>
          <w:b/>
          <w:sz w:val="18"/>
          <w:szCs w:val="18"/>
        </w:rPr>
        <w:t>l’01</w:t>
      </w:r>
      <w:r w:rsidR="00F60D5B" w:rsidRPr="00EA141A">
        <w:rPr>
          <w:b/>
          <w:sz w:val="18"/>
          <w:szCs w:val="18"/>
        </w:rPr>
        <w:t>/0</w:t>
      </w:r>
      <w:r w:rsidR="00EA141A" w:rsidRPr="00EA141A">
        <w:rPr>
          <w:b/>
          <w:sz w:val="18"/>
          <w:szCs w:val="18"/>
        </w:rPr>
        <w:t>1</w:t>
      </w:r>
      <w:r w:rsidR="00F60D5B" w:rsidRPr="00EA141A">
        <w:rPr>
          <w:b/>
          <w:sz w:val="18"/>
          <w:szCs w:val="18"/>
        </w:rPr>
        <w:t>/2016</w:t>
      </w:r>
      <w:r w:rsidRPr="005973D3">
        <w:rPr>
          <w:sz w:val="18"/>
          <w:szCs w:val="18"/>
        </w:rPr>
        <w:t xml:space="preserve"> i final màxim el </w:t>
      </w:r>
      <w:r w:rsidR="00EA141A">
        <w:rPr>
          <w:b/>
          <w:sz w:val="18"/>
          <w:szCs w:val="18"/>
        </w:rPr>
        <w:t>15</w:t>
      </w:r>
      <w:r w:rsidRPr="00EA141A">
        <w:rPr>
          <w:b/>
          <w:sz w:val="18"/>
          <w:szCs w:val="18"/>
        </w:rPr>
        <w:t>/10/201</w:t>
      </w:r>
      <w:r w:rsidR="00F60D5B" w:rsidRPr="00EA141A">
        <w:rPr>
          <w:b/>
          <w:sz w:val="18"/>
          <w:szCs w:val="18"/>
        </w:rPr>
        <w:t>7</w:t>
      </w:r>
      <w:r w:rsidRPr="005973D3">
        <w:rPr>
          <w:sz w:val="18"/>
          <w:szCs w:val="18"/>
        </w:rPr>
        <w:t>. Les actuacions s’han d’iniciar abans del 31/12/201</w:t>
      </w:r>
      <w:r w:rsidR="00F60D5B" w:rsidRPr="005973D3">
        <w:rPr>
          <w:sz w:val="18"/>
          <w:szCs w:val="18"/>
        </w:rPr>
        <w:t>6</w:t>
      </w:r>
      <w:r w:rsidRPr="005973D3">
        <w:rPr>
          <w:sz w:val="18"/>
          <w:szCs w:val="18"/>
        </w:rPr>
        <w:t xml:space="preserve">. </w:t>
      </w:r>
    </w:p>
    <w:p w:rsidR="008223BF" w:rsidRPr="00A21BB7" w:rsidRDefault="008223BF" w:rsidP="00010238">
      <w:pPr>
        <w:pStyle w:val="Default"/>
        <w:jc w:val="both"/>
        <w:rPr>
          <w:color w:val="auto"/>
          <w:sz w:val="18"/>
          <w:szCs w:val="18"/>
        </w:rPr>
      </w:pPr>
    </w:p>
    <w:p w:rsidR="00010238" w:rsidRDefault="008223BF" w:rsidP="00010238">
      <w:pPr>
        <w:pStyle w:val="Default"/>
        <w:jc w:val="both"/>
        <w:rPr>
          <w:color w:val="auto"/>
          <w:sz w:val="18"/>
          <w:szCs w:val="18"/>
        </w:rPr>
      </w:pPr>
      <w:r w:rsidRPr="00A21BB7">
        <w:rPr>
          <w:color w:val="auto"/>
          <w:sz w:val="18"/>
          <w:szCs w:val="18"/>
        </w:rPr>
        <w:t xml:space="preserve">L’entitat haurà de </w:t>
      </w:r>
      <w:r w:rsidR="004324EB">
        <w:rPr>
          <w:color w:val="auto"/>
          <w:sz w:val="18"/>
          <w:szCs w:val="18"/>
        </w:rPr>
        <w:t xml:space="preserve">presentar un </w:t>
      </w:r>
      <w:r w:rsidRPr="00A21BB7">
        <w:rPr>
          <w:color w:val="auto"/>
          <w:sz w:val="18"/>
          <w:szCs w:val="18"/>
        </w:rPr>
        <w:t>certifica</w:t>
      </w:r>
      <w:r w:rsidR="004324EB">
        <w:rPr>
          <w:color w:val="auto"/>
          <w:sz w:val="18"/>
          <w:szCs w:val="18"/>
        </w:rPr>
        <w:t>t</w:t>
      </w:r>
      <w:r w:rsidRPr="00A21BB7">
        <w:rPr>
          <w:color w:val="auto"/>
          <w:sz w:val="18"/>
          <w:szCs w:val="18"/>
        </w:rPr>
        <w:t xml:space="preserve"> </w:t>
      </w:r>
      <w:r w:rsidR="004324EB">
        <w:rPr>
          <w:color w:val="auto"/>
          <w:sz w:val="18"/>
          <w:szCs w:val="18"/>
        </w:rPr>
        <w:t>que acrediti que ha iniciat les actuacions durant l’any 2016.</w:t>
      </w:r>
    </w:p>
    <w:p w:rsidR="004324EB" w:rsidRPr="00EA141A" w:rsidRDefault="004324EB" w:rsidP="00010238">
      <w:pPr>
        <w:pStyle w:val="Default"/>
        <w:jc w:val="both"/>
        <w:rPr>
          <w:rFonts w:ascii="Times New Roman" w:hAnsi="Times New Roman" w:cs="Times New Roman"/>
          <w:color w:val="C00000"/>
          <w:sz w:val="18"/>
          <w:szCs w:val="18"/>
        </w:rPr>
      </w:pPr>
    </w:p>
    <w:p w:rsidR="00C22CEC" w:rsidRDefault="008223BF" w:rsidP="00010238">
      <w:pPr>
        <w:pStyle w:val="Default"/>
        <w:jc w:val="both"/>
        <w:rPr>
          <w:color w:val="C00000"/>
          <w:sz w:val="18"/>
          <w:szCs w:val="18"/>
        </w:rPr>
      </w:pPr>
      <w:r w:rsidRPr="00EA141A">
        <w:rPr>
          <w:rFonts w:ascii="Times New Roman" w:hAnsi="Times New Roman" w:cs="Times New Roman"/>
          <w:color w:val="C00000"/>
          <w:sz w:val="18"/>
          <w:szCs w:val="18"/>
        </w:rPr>
        <w:t xml:space="preserve">- </w:t>
      </w:r>
      <w:r w:rsidRPr="00D14F09">
        <w:rPr>
          <w:b/>
          <w:bCs/>
          <w:color w:val="auto"/>
          <w:sz w:val="18"/>
          <w:szCs w:val="18"/>
        </w:rPr>
        <w:t>Termini de justificació</w:t>
      </w:r>
      <w:r w:rsidRPr="00D14F09">
        <w:rPr>
          <w:color w:val="auto"/>
          <w:sz w:val="18"/>
          <w:szCs w:val="18"/>
        </w:rPr>
        <w:t xml:space="preserve">: </w:t>
      </w:r>
      <w:r w:rsidR="0033084E" w:rsidRPr="00D14F09">
        <w:rPr>
          <w:color w:val="auto"/>
          <w:sz w:val="18"/>
          <w:szCs w:val="18"/>
        </w:rPr>
        <w:t xml:space="preserve">El termini per a la presentació del compte justificatiu </w:t>
      </w:r>
      <w:r w:rsidR="00D14F09" w:rsidRPr="00D14F09">
        <w:rPr>
          <w:color w:val="auto"/>
          <w:sz w:val="18"/>
          <w:szCs w:val="18"/>
        </w:rPr>
        <w:t xml:space="preserve">és el </w:t>
      </w:r>
      <w:r w:rsidR="00D14F09" w:rsidRPr="00D14F09">
        <w:rPr>
          <w:b/>
          <w:color w:val="auto"/>
          <w:sz w:val="18"/>
          <w:szCs w:val="18"/>
        </w:rPr>
        <w:t>15/11/2017</w:t>
      </w:r>
      <w:r w:rsidR="000E2108">
        <w:rPr>
          <w:color w:val="auto"/>
          <w:sz w:val="18"/>
          <w:szCs w:val="18"/>
        </w:rPr>
        <w:t xml:space="preserve">, excepte la relació de les empreses creades amb nom i NIF i la relació de les persones inserides amb nom, NIF i empresa en la qual s’ha inserit, que es podrà presentar </w:t>
      </w:r>
      <w:r w:rsidR="00D14F09" w:rsidRPr="00D14F09">
        <w:rPr>
          <w:color w:val="auto"/>
          <w:sz w:val="18"/>
          <w:szCs w:val="18"/>
        </w:rPr>
        <w:t xml:space="preserve">com a màxim el dia </w:t>
      </w:r>
      <w:r w:rsidR="00D14F09" w:rsidRPr="00060482">
        <w:rPr>
          <w:b/>
          <w:color w:val="auto"/>
          <w:sz w:val="18"/>
          <w:szCs w:val="18"/>
        </w:rPr>
        <w:t>31/01/2018</w:t>
      </w:r>
      <w:r w:rsidR="00D14F09" w:rsidRPr="00861641">
        <w:rPr>
          <w:color w:val="auto"/>
          <w:sz w:val="18"/>
          <w:szCs w:val="18"/>
        </w:rPr>
        <w:t>.</w:t>
      </w:r>
      <w:r w:rsidRPr="00861641">
        <w:rPr>
          <w:color w:val="C00000"/>
          <w:sz w:val="18"/>
          <w:szCs w:val="18"/>
        </w:rPr>
        <w:t xml:space="preserve"> </w:t>
      </w:r>
    </w:p>
    <w:p w:rsidR="00C22CEC" w:rsidRDefault="00C22CEC" w:rsidP="00010238">
      <w:pPr>
        <w:pStyle w:val="Default"/>
        <w:jc w:val="both"/>
        <w:rPr>
          <w:color w:val="C00000"/>
          <w:sz w:val="18"/>
          <w:szCs w:val="18"/>
        </w:rPr>
      </w:pPr>
    </w:p>
    <w:p w:rsidR="008223BF" w:rsidRDefault="008223BF" w:rsidP="00010238">
      <w:pPr>
        <w:pStyle w:val="Default"/>
        <w:jc w:val="both"/>
        <w:rPr>
          <w:color w:val="auto"/>
          <w:sz w:val="18"/>
          <w:szCs w:val="18"/>
        </w:rPr>
      </w:pPr>
      <w:r w:rsidRPr="00861641">
        <w:rPr>
          <w:color w:val="auto"/>
          <w:sz w:val="18"/>
          <w:szCs w:val="18"/>
        </w:rPr>
        <w:t xml:space="preserve">La documentació </w:t>
      </w:r>
      <w:r w:rsidR="00861641" w:rsidRPr="00861641">
        <w:rPr>
          <w:color w:val="auto"/>
          <w:sz w:val="18"/>
          <w:szCs w:val="18"/>
        </w:rPr>
        <w:t>s’ha de presentar exclusivament per via electrònica segons el</w:t>
      </w:r>
      <w:r w:rsidR="00861641">
        <w:rPr>
          <w:color w:val="auto"/>
          <w:sz w:val="18"/>
          <w:szCs w:val="18"/>
        </w:rPr>
        <w:t>s</w:t>
      </w:r>
      <w:r w:rsidR="00861641" w:rsidRPr="00861641">
        <w:rPr>
          <w:color w:val="auto"/>
          <w:sz w:val="18"/>
          <w:szCs w:val="18"/>
        </w:rPr>
        <w:t xml:space="preserve"> model</w:t>
      </w:r>
      <w:r w:rsidR="00861641">
        <w:rPr>
          <w:color w:val="auto"/>
          <w:sz w:val="18"/>
          <w:szCs w:val="18"/>
        </w:rPr>
        <w:t>s</w:t>
      </w:r>
      <w:r w:rsidR="00861641" w:rsidRPr="00861641">
        <w:rPr>
          <w:color w:val="auto"/>
          <w:sz w:val="18"/>
          <w:szCs w:val="18"/>
        </w:rPr>
        <w:t xml:space="preserve"> normalitzat</w:t>
      </w:r>
      <w:r w:rsidR="00861641">
        <w:rPr>
          <w:color w:val="auto"/>
          <w:sz w:val="18"/>
          <w:szCs w:val="18"/>
        </w:rPr>
        <w:t>s que estan</w:t>
      </w:r>
      <w:r w:rsidR="00861641" w:rsidRPr="00861641">
        <w:rPr>
          <w:color w:val="auto"/>
          <w:sz w:val="18"/>
          <w:szCs w:val="18"/>
        </w:rPr>
        <w:t xml:space="preserve"> a la disposició de les persones interessades a l’extranet de les administracions públiques catalanes, plataforma EACAT (http://www.EACAT.cat), al Canal Empresa (http://canalempresa.gencat.cat), a l’apartat Tràmits de la Generalitat de Catalunya (http://tramits.gencat.cat), i a l’apartat Tràmits del portal de Treball  (http://treball.gencat.cat/ca/tramits/index.html).</w:t>
      </w:r>
    </w:p>
    <w:p w:rsidR="000E2108" w:rsidRPr="00EA141A" w:rsidRDefault="000E2108" w:rsidP="00010238">
      <w:pPr>
        <w:pStyle w:val="Default"/>
        <w:jc w:val="both"/>
        <w:rPr>
          <w:color w:val="C00000"/>
          <w:sz w:val="18"/>
          <w:szCs w:val="18"/>
        </w:rPr>
      </w:pPr>
    </w:p>
    <w:p w:rsidR="008223BF" w:rsidRPr="0079077B" w:rsidRDefault="008223BF" w:rsidP="00010238">
      <w:pPr>
        <w:pStyle w:val="Default"/>
        <w:jc w:val="both"/>
        <w:rPr>
          <w:color w:val="auto"/>
          <w:sz w:val="18"/>
          <w:szCs w:val="18"/>
        </w:rPr>
      </w:pPr>
      <w:r w:rsidRPr="0079077B">
        <w:rPr>
          <w:rFonts w:ascii="Times New Roman" w:hAnsi="Times New Roman" w:cs="Times New Roman"/>
          <w:color w:val="auto"/>
          <w:sz w:val="18"/>
          <w:szCs w:val="18"/>
        </w:rPr>
        <w:t xml:space="preserve">- </w:t>
      </w:r>
      <w:r w:rsidRPr="0079077B">
        <w:rPr>
          <w:b/>
          <w:bCs/>
          <w:color w:val="auto"/>
          <w:sz w:val="18"/>
          <w:szCs w:val="18"/>
        </w:rPr>
        <w:t xml:space="preserve">Termini per fer pagaments </w:t>
      </w:r>
      <w:r w:rsidR="00C22CEC">
        <w:rPr>
          <w:b/>
          <w:bCs/>
          <w:color w:val="auto"/>
          <w:sz w:val="18"/>
          <w:szCs w:val="18"/>
        </w:rPr>
        <w:t>de le</w:t>
      </w:r>
      <w:r w:rsidR="006F0951">
        <w:rPr>
          <w:b/>
          <w:bCs/>
          <w:color w:val="auto"/>
          <w:sz w:val="18"/>
          <w:szCs w:val="18"/>
        </w:rPr>
        <w:t>s</w:t>
      </w:r>
      <w:r w:rsidR="00C22CEC">
        <w:rPr>
          <w:b/>
          <w:bCs/>
          <w:color w:val="auto"/>
          <w:sz w:val="18"/>
          <w:szCs w:val="18"/>
        </w:rPr>
        <w:t xml:space="preserve"> despeses</w:t>
      </w:r>
      <w:r w:rsidRPr="0079077B">
        <w:rPr>
          <w:color w:val="auto"/>
          <w:sz w:val="18"/>
          <w:szCs w:val="18"/>
        </w:rPr>
        <w:t xml:space="preserve">: el dia que es presenta la justificació econòmica i com a màxim el </w:t>
      </w:r>
      <w:r w:rsidR="0079077B" w:rsidRPr="0079077B">
        <w:rPr>
          <w:b/>
          <w:color w:val="auto"/>
          <w:sz w:val="18"/>
          <w:szCs w:val="18"/>
        </w:rPr>
        <w:t>15/11/2017</w:t>
      </w:r>
      <w:r w:rsidR="0079077B">
        <w:rPr>
          <w:b/>
          <w:color w:val="auto"/>
          <w:sz w:val="18"/>
          <w:szCs w:val="18"/>
        </w:rPr>
        <w:t>.</w:t>
      </w:r>
      <w:r w:rsidRPr="0079077B">
        <w:rPr>
          <w:color w:val="auto"/>
          <w:sz w:val="18"/>
          <w:szCs w:val="18"/>
        </w:rPr>
        <w:t xml:space="preserve"> </w:t>
      </w:r>
    </w:p>
    <w:p w:rsidR="0079077B" w:rsidRDefault="0079077B" w:rsidP="00010238">
      <w:pPr>
        <w:pStyle w:val="Default"/>
        <w:jc w:val="both"/>
        <w:rPr>
          <w:b/>
          <w:bCs/>
          <w:color w:val="C00000"/>
          <w:sz w:val="18"/>
          <w:szCs w:val="18"/>
        </w:rPr>
      </w:pPr>
    </w:p>
    <w:p w:rsidR="008223BF" w:rsidRPr="00EA141A" w:rsidRDefault="006F32BD" w:rsidP="00010238">
      <w:pPr>
        <w:pStyle w:val="Default"/>
        <w:jc w:val="both"/>
        <w:rPr>
          <w:color w:val="C00000"/>
          <w:sz w:val="18"/>
          <w:szCs w:val="18"/>
        </w:rPr>
      </w:pPr>
      <w:r w:rsidRPr="00EA141A">
        <w:rPr>
          <w:noProof/>
          <w:color w:val="C00000"/>
          <w:sz w:val="18"/>
          <w:szCs w:val="18"/>
        </w:rPr>
        <mc:AlternateContent>
          <mc:Choice Requires="wps">
            <w:drawing>
              <wp:anchor distT="0" distB="0" distL="114300" distR="114300" simplePos="0" relativeHeight="251662336" behindDoc="0" locked="0" layoutInCell="1" allowOverlap="1" wp14:anchorId="41F38E58" wp14:editId="37A8AAF9">
                <wp:simplePos x="0" y="0"/>
                <wp:positionH relativeFrom="column">
                  <wp:posOffset>-36195</wp:posOffset>
                </wp:positionH>
                <wp:positionV relativeFrom="paragraph">
                  <wp:posOffset>111125</wp:posOffset>
                </wp:positionV>
                <wp:extent cx="5547360" cy="0"/>
                <wp:effectExtent l="0" t="0" r="15240" b="19050"/>
                <wp:wrapNone/>
                <wp:docPr id="8" name="Connector recte 8"/>
                <wp:cNvGraphicFramePr/>
                <a:graphic xmlns:a="http://schemas.openxmlformats.org/drawingml/2006/main">
                  <a:graphicData uri="http://schemas.microsoft.com/office/word/2010/wordprocessingShape">
                    <wps:wsp>
                      <wps:cNvCnPr/>
                      <wps:spPr>
                        <a:xfrm>
                          <a:off x="0" y="0"/>
                          <a:ext cx="554736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id="Connector recte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5pt,8.75pt" to="433.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" strokecolor="windowText" strokeweight="1pt"/>
            </w:pict>
          </mc:Fallback>
        </mc:AlternateContent>
      </w:r>
    </w:p>
    <w:p w:rsidR="008223BF" w:rsidRDefault="00480B0D" w:rsidP="00010238">
      <w:pPr>
        <w:pStyle w:val="Default"/>
        <w:jc w:val="both"/>
        <w:rPr>
          <w:b/>
          <w:bCs/>
          <w:color w:val="auto"/>
          <w:sz w:val="18"/>
          <w:szCs w:val="18"/>
        </w:rPr>
      </w:pPr>
      <w:r>
        <w:rPr>
          <w:b/>
          <w:bCs/>
          <w:color w:val="auto"/>
          <w:sz w:val="18"/>
          <w:szCs w:val="18"/>
        </w:rPr>
        <w:t>3</w:t>
      </w:r>
      <w:r w:rsidR="008223BF" w:rsidRPr="00467B29">
        <w:rPr>
          <w:b/>
          <w:bCs/>
          <w:color w:val="auto"/>
          <w:sz w:val="18"/>
          <w:szCs w:val="18"/>
        </w:rPr>
        <w:t xml:space="preserve">. Subcontractació </w:t>
      </w:r>
    </w:p>
    <w:p w:rsidR="00480B0D" w:rsidRPr="00467B29" w:rsidRDefault="00480B0D" w:rsidP="00010238">
      <w:pPr>
        <w:pStyle w:val="Default"/>
        <w:jc w:val="both"/>
        <w:rPr>
          <w:b/>
          <w:bCs/>
          <w:color w:val="auto"/>
          <w:sz w:val="18"/>
          <w:szCs w:val="18"/>
        </w:rPr>
      </w:pPr>
      <w:r>
        <w:rPr>
          <w:b/>
          <w:bCs/>
          <w:noProof/>
          <w:color w:val="auto"/>
          <w:sz w:val="18"/>
          <w:szCs w:val="18"/>
        </w:rPr>
        <w:drawing>
          <wp:inline distT="0" distB="0" distL="0" distR="0" wp14:anchorId="4A36810D">
            <wp:extent cx="5547995" cy="12065"/>
            <wp:effectExtent l="0" t="0" r="0" b="6985"/>
            <wp:docPr id="7" name="Imat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7995" cy="12065"/>
                    </a:xfrm>
                    <a:prstGeom prst="rect">
                      <a:avLst/>
                    </a:prstGeom>
                    <a:noFill/>
                  </pic:spPr>
                </pic:pic>
              </a:graphicData>
            </a:graphic>
          </wp:inline>
        </w:drawing>
      </w:r>
    </w:p>
    <w:p w:rsidR="003638AC" w:rsidRPr="00EA141A" w:rsidRDefault="003638AC" w:rsidP="00010238">
      <w:pPr>
        <w:pStyle w:val="Default"/>
        <w:jc w:val="both"/>
        <w:rPr>
          <w:color w:val="C00000"/>
          <w:sz w:val="18"/>
          <w:szCs w:val="18"/>
        </w:rPr>
      </w:pPr>
    </w:p>
    <w:p w:rsidR="00CA1939" w:rsidRPr="00CA1939" w:rsidRDefault="00CA1939" w:rsidP="005C2C51">
      <w:pPr>
        <w:pStyle w:val="Default"/>
        <w:jc w:val="both"/>
        <w:rPr>
          <w:color w:val="auto"/>
          <w:sz w:val="18"/>
          <w:szCs w:val="18"/>
        </w:rPr>
      </w:pPr>
      <w:r>
        <w:rPr>
          <w:color w:val="auto"/>
          <w:sz w:val="18"/>
          <w:szCs w:val="18"/>
        </w:rPr>
        <w:t xml:space="preserve">Les actuacions de la </w:t>
      </w:r>
      <w:r w:rsidRPr="00CA1939">
        <w:rPr>
          <w:b/>
          <w:color w:val="auto"/>
          <w:sz w:val="18"/>
          <w:szCs w:val="18"/>
        </w:rPr>
        <w:t>Línia 1</w:t>
      </w:r>
      <w:r>
        <w:rPr>
          <w:b/>
          <w:color w:val="auto"/>
          <w:sz w:val="18"/>
          <w:szCs w:val="18"/>
        </w:rPr>
        <w:t xml:space="preserve"> </w:t>
      </w:r>
      <w:r>
        <w:rPr>
          <w:color w:val="auto"/>
          <w:sz w:val="18"/>
          <w:szCs w:val="18"/>
        </w:rPr>
        <w:t>es poden subcontractar fins a un màxim del 50% de l’import de la subvenció.</w:t>
      </w:r>
    </w:p>
    <w:p w:rsidR="00CA1939" w:rsidRDefault="00CA1939" w:rsidP="005C2C51">
      <w:pPr>
        <w:pStyle w:val="Default"/>
        <w:jc w:val="both"/>
        <w:rPr>
          <w:color w:val="auto"/>
          <w:sz w:val="18"/>
          <w:szCs w:val="18"/>
        </w:rPr>
      </w:pPr>
    </w:p>
    <w:p w:rsidR="005C2C51" w:rsidRPr="0043373C" w:rsidRDefault="005C2C51" w:rsidP="005C2C51">
      <w:pPr>
        <w:pStyle w:val="Default"/>
        <w:jc w:val="both"/>
        <w:rPr>
          <w:color w:val="auto"/>
          <w:sz w:val="18"/>
          <w:szCs w:val="18"/>
        </w:rPr>
      </w:pPr>
      <w:r w:rsidRPr="0043373C">
        <w:rPr>
          <w:color w:val="auto"/>
          <w:sz w:val="18"/>
          <w:szCs w:val="18"/>
        </w:rPr>
        <w:t xml:space="preserve">S’entén que un beneficiari subcontracta quan concerta amb tercers l’execució total o parcial de l’activitat que constitueix l’objecte de la subvenció. Queda fora d’aquest concepte la contractació de les despeses en què hagi d’incórrer el beneficiari per a la realització per si mateix de l’activitat subvencionada. </w:t>
      </w:r>
    </w:p>
    <w:p w:rsidR="005C2C51" w:rsidRPr="0043373C" w:rsidRDefault="005C2C51" w:rsidP="005C2C51">
      <w:pPr>
        <w:pStyle w:val="Default"/>
        <w:jc w:val="both"/>
        <w:rPr>
          <w:color w:val="auto"/>
          <w:sz w:val="18"/>
          <w:szCs w:val="18"/>
        </w:rPr>
      </w:pPr>
    </w:p>
    <w:p w:rsidR="005C2C51" w:rsidRPr="0043373C" w:rsidRDefault="005C2C51" w:rsidP="005C2C51">
      <w:pPr>
        <w:pStyle w:val="Default"/>
        <w:jc w:val="both"/>
        <w:rPr>
          <w:color w:val="auto"/>
          <w:sz w:val="18"/>
          <w:szCs w:val="18"/>
        </w:rPr>
      </w:pPr>
      <w:r w:rsidRPr="0043373C">
        <w:rPr>
          <w:color w:val="auto"/>
          <w:sz w:val="18"/>
          <w:szCs w:val="18"/>
        </w:rPr>
        <w:lastRenderedPageBreak/>
        <w:t xml:space="preserve">La subcontractació s’ha d’ajustar als articles 29 i 46 de la Llei 38/2003, de 17 de novembre, general de subvencions, i a l’article 68 del Reial decret 887/2006, de 21 de juliol, que en desenvolupa el Reglament, i caldrà tenir en compte el següent: </w:t>
      </w:r>
    </w:p>
    <w:p w:rsidR="005C2C51" w:rsidRPr="0043373C" w:rsidRDefault="005C2C51" w:rsidP="005C2C51">
      <w:pPr>
        <w:pStyle w:val="Default"/>
        <w:jc w:val="both"/>
        <w:rPr>
          <w:rFonts w:ascii="Times New Roman" w:hAnsi="Times New Roman" w:cs="Times New Roman"/>
          <w:color w:val="auto"/>
          <w:sz w:val="18"/>
          <w:szCs w:val="18"/>
        </w:rPr>
      </w:pPr>
    </w:p>
    <w:p w:rsidR="005C2C51" w:rsidRPr="0043373C" w:rsidRDefault="005C2C51" w:rsidP="005C2C51">
      <w:pPr>
        <w:pStyle w:val="Default"/>
        <w:jc w:val="both"/>
        <w:rPr>
          <w:color w:val="auto"/>
          <w:sz w:val="18"/>
          <w:szCs w:val="18"/>
        </w:rPr>
      </w:pPr>
      <w:r w:rsidRPr="0043373C">
        <w:rPr>
          <w:rFonts w:ascii="Times New Roman" w:hAnsi="Times New Roman" w:cs="Times New Roman"/>
          <w:color w:val="auto"/>
          <w:sz w:val="18"/>
          <w:szCs w:val="18"/>
        </w:rPr>
        <w:t xml:space="preserve">- </w:t>
      </w:r>
      <w:r w:rsidRPr="0043373C">
        <w:rPr>
          <w:color w:val="auto"/>
          <w:sz w:val="18"/>
          <w:szCs w:val="18"/>
        </w:rPr>
        <w:t xml:space="preserve">La subcontractació en cap cas suposarà un cost addicional a l'import de la subvenció. </w:t>
      </w:r>
    </w:p>
    <w:p w:rsidR="005C2C51" w:rsidRPr="0043373C" w:rsidRDefault="005C2C51" w:rsidP="005C2C51">
      <w:pPr>
        <w:pStyle w:val="Default"/>
        <w:jc w:val="both"/>
        <w:rPr>
          <w:color w:val="auto"/>
          <w:sz w:val="18"/>
          <w:szCs w:val="18"/>
        </w:rPr>
      </w:pPr>
    </w:p>
    <w:p w:rsidR="005C2C51" w:rsidRPr="0043373C" w:rsidRDefault="005C2C51" w:rsidP="005C2C51">
      <w:pPr>
        <w:pStyle w:val="Default"/>
        <w:jc w:val="both"/>
        <w:rPr>
          <w:color w:val="auto"/>
          <w:sz w:val="18"/>
          <w:szCs w:val="18"/>
        </w:rPr>
      </w:pPr>
      <w:r w:rsidRPr="0043373C">
        <w:rPr>
          <w:rFonts w:ascii="Times New Roman" w:hAnsi="Times New Roman" w:cs="Times New Roman"/>
          <w:color w:val="auto"/>
          <w:sz w:val="18"/>
          <w:szCs w:val="18"/>
        </w:rPr>
        <w:t xml:space="preserve">- </w:t>
      </w:r>
      <w:r w:rsidRPr="0043373C">
        <w:rPr>
          <w:color w:val="auto"/>
          <w:sz w:val="18"/>
          <w:szCs w:val="18"/>
        </w:rPr>
        <w:t xml:space="preserve">Les entitats beneficiàries són responsables de què en l’execució de l’activitat subvencionada concertada amb tercers es respectin els límits establerts pel que fa a la naturalesa i la quantia de despeses subvencionables, i els contractistes estan subjectes al deure de col·laboració per permetre la verificació adequada del compliment dels límits esmentats. A aquests efectes, el contracte o el conveni haurà de recollir l’obligació de facilitar a l’entitat beneficiària la informació requerida per l’òrgan convocant. </w:t>
      </w:r>
    </w:p>
    <w:p w:rsidR="005C2C51" w:rsidRPr="0043373C" w:rsidRDefault="005C2C51" w:rsidP="005C2C51">
      <w:pPr>
        <w:pStyle w:val="Default"/>
        <w:jc w:val="both"/>
        <w:rPr>
          <w:color w:val="auto"/>
          <w:sz w:val="18"/>
          <w:szCs w:val="18"/>
        </w:rPr>
      </w:pPr>
    </w:p>
    <w:p w:rsidR="005C2C51" w:rsidRPr="0043373C" w:rsidRDefault="005C2C51" w:rsidP="005C2C51">
      <w:pPr>
        <w:pStyle w:val="Default"/>
        <w:jc w:val="both"/>
        <w:rPr>
          <w:color w:val="auto"/>
          <w:sz w:val="18"/>
          <w:szCs w:val="18"/>
        </w:rPr>
      </w:pPr>
      <w:r w:rsidRPr="0043373C">
        <w:rPr>
          <w:rFonts w:ascii="Times New Roman" w:hAnsi="Times New Roman" w:cs="Times New Roman"/>
          <w:color w:val="auto"/>
          <w:sz w:val="18"/>
          <w:szCs w:val="18"/>
        </w:rPr>
        <w:t xml:space="preserve">- </w:t>
      </w:r>
      <w:r w:rsidRPr="0043373C">
        <w:rPr>
          <w:color w:val="auto"/>
          <w:sz w:val="18"/>
          <w:szCs w:val="18"/>
        </w:rPr>
        <w:t xml:space="preserve">El contractista no podrà concertar amb tercers l’execució total ni parcial de l’acció subcontractada. En qualsevol cas, quan l’activitat concertada amb tercers superi el 20% de l’import de la subvenció i l’import sigui superior a 60.000,00 euros, la formalització del contracte l’haurà d’autoritzar prèviament l’òrgan </w:t>
      </w:r>
      <w:proofErr w:type="spellStart"/>
      <w:r w:rsidRPr="0043373C">
        <w:rPr>
          <w:color w:val="auto"/>
          <w:sz w:val="18"/>
          <w:szCs w:val="18"/>
        </w:rPr>
        <w:t>concedent</w:t>
      </w:r>
      <w:proofErr w:type="spellEnd"/>
      <w:r w:rsidRPr="0043373C">
        <w:rPr>
          <w:color w:val="auto"/>
          <w:sz w:val="18"/>
          <w:szCs w:val="18"/>
        </w:rPr>
        <w:t xml:space="preserve"> i haurà de complir amb el principi de publicitat mitjançant la publicació d’un anunci en qualsevol mitjà de difusió que permeti el coneixement més ampli possible d’empreses interessades en la licitació.</w:t>
      </w:r>
    </w:p>
    <w:p w:rsidR="005C2C51" w:rsidRPr="0043373C" w:rsidRDefault="005C2C51" w:rsidP="005C2C51">
      <w:pPr>
        <w:pStyle w:val="Default"/>
        <w:jc w:val="both"/>
        <w:rPr>
          <w:color w:val="auto"/>
          <w:sz w:val="18"/>
          <w:szCs w:val="18"/>
        </w:rPr>
      </w:pPr>
    </w:p>
    <w:p w:rsidR="008223BF" w:rsidRDefault="005C2C51" w:rsidP="00480B0D">
      <w:pPr>
        <w:pStyle w:val="Default"/>
        <w:jc w:val="both"/>
        <w:rPr>
          <w:color w:val="auto"/>
          <w:sz w:val="18"/>
          <w:szCs w:val="18"/>
        </w:rPr>
      </w:pPr>
      <w:r w:rsidRPr="0043373C">
        <w:rPr>
          <w:rFonts w:ascii="Times New Roman" w:hAnsi="Times New Roman" w:cs="Times New Roman"/>
          <w:color w:val="auto"/>
          <w:sz w:val="18"/>
          <w:szCs w:val="18"/>
        </w:rPr>
        <w:t>-</w:t>
      </w:r>
      <w:r>
        <w:rPr>
          <w:rFonts w:ascii="Times New Roman" w:hAnsi="Times New Roman" w:cs="Times New Roman"/>
          <w:color w:val="auto"/>
          <w:sz w:val="18"/>
          <w:szCs w:val="18"/>
        </w:rPr>
        <w:t xml:space="preserve"> </w:t>
      </w:r>
      <w:r w:rsidRPr="0043373C">
        <w:rPr>
          <w:color w:val="auto"/>
          <w:sz w:val="18"/>
          <w:szCs w:val="18"/>
        </w:rPr>
        <w:t xml:space="preserve">La subcontractació s'haurà de </w:t>
      </w:r>
      <w:r w:rsidRPr="00563787">
        <w:rPr>
          <w:color w:val="auto"/>
          <w:sz w:val="18"/>
          <w:szCs w:val="18"/>
        </w:rPr>
        <w:t xml:space="preserve">formalitzar per escrit mitjançant contracte, conveni o acte de validesa jurídica similar, d’acord amb el model normalitzat </w:t>
      </w:r>
      <w:r w:rsidR="00063138" w:rsidRPr="00563787">
        <w:rPr>
          <w:color w:val="auto"/>
          <w:sz w:val="18"/>
          <w:szCs w:val="18"/>
        </w:rPr>
        <w:t>(doc.</w:t>
      </w:r>
      <w:r w:rsidR="00820360" w:rsidRPr="00563787">
        <w:rPr>
          <w:color w:val="auto"/>
          <w:sz w:val="18"/>
          <w:szCs w:val="18"/>
        </w:rPr>
        <w:t>10</w:t>
      </w:r>
      <w:r w:rsidRPr="00563787">
        <w:rPr>
          <w:color w:val="auto"/>
          <w:sz w:val="18"/>
          <w:szCs w:val="18"/>
        </w:rPr>
        <w:t>). Aquest document</w:t>
      </w:r>
      <w:r w:rsidRPr="0043373C">
        <w:rPr>
          <w:color w:val="auto"/>
          <w:sz w:val="18"/>
          <w:szCs w:val="18"/>
        </w:rPr>
        <w:t xml:space="preserve"> s’haurà de fer arribar tant bon punt es signi el contracte amb l’empresa subcontractada</w:t>
      </w:r>
      <w:r w:rsidR="00480B0D">
        <w:rPr>
          <w:color w:val="auto"/>
          <w:sz w:val="18"/>
          <w:szCs w:val="18"/>
        </w:rPr>
        <w:t>.</w:t>
      </w:r>
    </w:p>
    <w:p w:rsidR="00E80F2A" w:rsidRPr="00EA141A" w:rsidRDefault="00E80F2A" w:rsidP="00480B0D">
      <w:pPr>
        <w:pStyle w:val="Default"/>
        <w:jc w:val="both"/>
        <w:rPr>
          <w:color w:val="C00000"/>
          <w:sz w:val="18"/>
          <w:szCs w:val="18"/>
        </w:rPr>
      </w:pPr>
    </w:p>
    <w:p w:rsidR="003638AC" w:rsidRPr="00EA141A" w:rsidRDefault="006F32BD" w:rsidP="00010238">
      <w:pPr>
        <w:pStyle w:val="Default"/>
        <w:jc w:val="both"/>
        <w:rPr>
          <w:b/>
          <w:bCs/>
          <w:color w:val="C00000"/>
          <w:sz w:val="18"/>
          <w:szCs w:val="18"/>
        </w:rPr>
      </w:pPr>
      <w:r w:rsidRPr="00EA141A">
        <w:rPr>
          <w:noProof/>
          <w:color w:val="C00000"/>
          <w:sz w:val="18"/>
          <w:szCs w:val="18"/>
        </w:rPr>
        <mc:AlternateContent>
          <mc:Choice Requires="wps">
            <w:drawing>
              <wp:anchor distT="0" distB="0" distL="114300" distR="114300" simplePos="0" relativeHeight="251674624" behindDoc="0" locked="0" layoutInCell="1" allowOverlap="1" wp14:anchorId="2A544A54" wp14:editId="7EB4349B">
                <wp:simplePos x="0" y="0"/>
                <wp:positionH relativeFrom="column">
                  <wp:posOffset>1905</wp:posOffset>
                </wp:positionH>
                <wp:positionV relativeFrom="paragraph">
                  <wp:posOffset>105410</wp:posOffset>
                </wp:positionV>
                <wp:extent cx="5547360" cy="0"/>
                <wp:effectExtent l="0" t="0" r="15240" b="19050"/>
                <wp:wrapNone/>
                <wp:docPr id="20" name="Connector recte 20"/>
                <wp:cNvGraphicFramePr/>
                <a:graphic xmlns:a="http://schemas.openxmlformats.org/drawingml/2006/main">
                  <a:graphicData uri="http://schemas.microsoft.com/office/word/2010/wordprocessingShape">
                    <wps:wsp>
                      <wps:cNvCnPr/>
                      <wps:spPr>
                        <a:xfrm>
                          <a:off x="0" y="0"/>
                          <a:ext cx="554736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id="Connector recte 2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5pt,8.3pt" to="436.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" strokecolor="windowText" strokeweight="1pt"/>
            </w:pict>
          </mc:Fallback>
        </mc:AlternateContent>
      </w:r>
    </w:p>
    <w:p w:rsidR="008223BF" w:rsidRPr="00467B29" w:rsidRDefault="00480B0D" w:rsidP="00010238">
      <w:pPr>
        <w:pStyle w:val="Default"/>
        <w:jc w:val="both"/>
        <w:rPr>
          <w:b/>
          <w:bCs/>
          <w:color w:val="auto"/>
          <w:sz w:val="18"/>
          <w:szCs w:val="18"/>
        </w:rPr>
      </w:pPr>
      <w:r>
        <w:rPr>
          <w:b/>
          <w:bCs/>
          <w:color w:val="auto"/>
          <w:sz w:val="18"/>
          <w:szCs w:val="18"/>
        </w:rPr>
        <w:t>4</w:t>
      </w:r>
      <w:r w:rsidR="008223BF" w:rsidRPr="00467B29">
        <w:rPr>
          <w:b/>
          <w:bCs/>
          <w:color w:val="auto"/>
          <w:sz w:val="18"/>
          <w:szCs w:val="18"/>
        </w:rPr>
        <w:t xml:space="preserve">. Contractació de serveis o subministraments per un import superior a 18.000 € </w:t>
      </w:r>
    </w:p>
    <w:p w:rsidR="003638AC" w:rsidRPr="00EA141A" w:rsidRDefault="001D2762" w:rsidP="00010238">
      <w:pPr>
        <w:pStyle w:val="Default"/>
        <w:jc w:val="both"/>
        <w:rPr>
          <w:color w:val="C00000"/>
          <w:sz w:val="18"/>
          <w:szCs w:val="18"/>
        </w:rPr>
      </w:pPr>
      <w:r w:rsidRPr="00EA141A">
        <w:rPr>
          <w:noProof/>
          <w:color w:val="C00000"/>
          <w:sz w:val="18"/>
          <w:szCs w:val="18"/>
        </w:rPr>
        <mc:AlternateContent>
          <mc:Choice Requires="wps">
            <w:drawing>
              <wp:anchor distT="0" distB="0" distL="114300" distR="114300" simplePos="0" relativeHeight="251676672" behindDoc="0" locked="0" layoutInCell="1" allowOverlap="1" wp14:anchorId="0312DD30" wp14:editId="05BC1C4F">
                <wp:simplePos x="0" y="0"/>
                <wp:positionH relativeFrom="column">
                  <wp:posOffset>1905</wp:posOffset>
                </wp:positionH>
                <wp:positionV relativeFrom="paragraph">
                  <wp:posOffset>33020</wp:posOffset>
                </wp:positionV>
                <wp:extent cx="5547360" cy="0"/>
                <wp:effectExtent l="0" t="0" r="15240" b="19050"/>
                <wp:wrapNone/>
                <wp:docPr id="21" name="Connector recte 21"/>
                <wp:cNvGraphicFramePr/>
                <a:graphic xmlns:a="http://schemas.openxmlformats.org/drawingml/2006/main">
                  <a:graphicData uri="http://schemas.microsoft.com/office/word/2010/wordprocessingShape">
                    <wps:wsp>
                      <wps:cNvCnPr/>
                      <wps:spPr>
                        <a:xfrm>
                          <a:off x="0" y="0"/>
                          <a:ext cx="554736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id="Connector recte 2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5pt,2.6pt" to="436.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" strokecolor="windowText" strokeweight="1pt"/>
            </w:pict>
          </mc:Fallback>
        </mc:AlternateContent>
      </w:r>
    </w:p>
    <w:p w:rsidR="008223BF" w:rsidRPr="0079077B" w:rsidRDefault="008223BF" w:rsidP="00010238">
      <w:pPr>
        <w:pStyle w:val="Default"/>
        <w:jc w:val="both"/>
        <w:rPr>
          <w:color w:val="auto"/>
          <w:sz w:val="18"/>
          <w:szCs w:val="18"/>
        </w:rPr>
      </w:pPr>
      <w:r w:rsidRPr="0079077B">
        <w:rPr>
          <w:color w:val="auto"/>
          <w:sz w:val="18"/>
          <w:szCs w:val="18"/>
        </w:rPr>
        <w:t xml:space="preserve">Quan una entitat hagi de contractar una despesa per un import igual o superior a 18.000 euros (sense iva), haurà de sol·licitar com a mínim tres ofertes de diferents proveïdors prèviament a la contracció del compromís per a l’obra, la prestació del servei o el lliurament del bé, excepte que per les seves característiques especials no existeixi al mercat prou número de proveïdors. </w:t>
      </w:r>
    </w:p>
    <w:p w:rsidR="009E2B5F" w:rsidRPr="0079077B" w:rsidRDefault="009E2B5F" w:rsidP="00010238">
      <w:pPr>
        <w:pStyle w:val="Default"/>
        <w:jc w:val="both"/>
        <w:rPr>
          <w:color w:val="auto"/>
          <w:sz w:val="18"/>
          <w:szCs w:val="18"/>
        </w:rPr>
      </w:pPr>
    </w:p>
    <w:p w:rsidR="008223BF" w:rsidRPr="00331617" w:rsidRDefault="008223BF" w:rsidP="00010238">
      <w:pPr>
        <w:pStyle w:val="Default"/>
        <w:jc w:val="both"/>
        <w:rPr>
          <w:color w:val="auto"/>
          <w:sz w:val="18"/>
          <w:szCs w:val="18"/>
        </w:rPr>
      </w:pPr>
      <w:r w:rsidRPr="0079077B">
        <w:rPr>
          <w:color w:val="auto"/>
          <w:sz w:val="18"/>
          <w:szCs w:val="18"/>
        </w:rPr>
        <w:t xml:space="preserve">D’acord amb el que estableix l’article 31.3 de la Llei 38/2003, de 17 de novembre, general de subvencions, aprovat pel Reial decret legislatiu 3/2001, de 14 de novembre, el beneficiari, en el supòsit que s’esculli una proposta econòmica que no sigui la més avantatjosa, caldrà que, juntament amb la presentació de la justificació aporti una declaració on es justifiqui l’elecció, d’acord amb el model </w:t>
      </w:r>
      <w:r w:rsidRPr="00563787">
        <w:rPr>
          <w:color w:val="auto"/>
          <w:sz w:val="18"/>
          <w:szCs w:val="18"/>
        </w:rPr>
        <w:t>normalitzat (doc.</w:t>
      </w:r>
      <w:r w:rsidR="00E83A8D" w:rsidRPr="00563787">
        <w:rPr>
          <w:color w:val="auto"/>
          <w:sz w:val="18"/>
          <w:szCs w:val="18"/>
        </w:rPr>
        <w:t>1)</w:t>
      </w:r>
    </w:p>
    <w:p w:rsidR="003F1498" w:rsidRDefault="003F1498" w:rsidP="00010238">
      <w:pPr>
        <w:jc w:val="both"/>
        <w:rPr>
          <w:color w:val="C00000"/>
          <w:sz w:val="18"/>
          <w:szCs w:val="18"/>
        </w:rPr>
      </w:pPr>
    </w:p>
    <w:p w:rsidR="008223BF" w:rsidRPr="00EA141A" w:rsidRDefault="00B53A5D" w:rsidP="00010238">
      <w:pPr>
        <w:jc w:val="both"/>
        <w:rPr>
          <w:color w:val="C00000"/>
          <w:sz w:val="18"/>
          <w:szCs w:val="18"/>
        </w:rPr>
      </w:pPr>
      <w:r w:rsidRPr="00EA141A">
        <w:rPr>
          <w:noProof/>
          <w:color w:val="C00000"/>
          <w:sz w:val="18"/>
          <w:szCs w:val="18"/>
        </w:rPr>
        <mc:AlternateContent>
          <mc:Choice Requires="wps">
            <w:drawing>
              <wp:anchor distT="0" distB="0" distL="114300" distR="114300" simplePos="0" relativeHeight="251682816" behindDoc="0" locked="0" layoutInCell="1" allowOverlap="1" wp14:anchorId="4E79B56A" wp14:editId="2E318D88">
                <wp:simplePos x="0" y="0"/>
                <wp:positionH relativeFrom="column">
                  <wp:posOffset>1905</wp:posOffset>
                </wp:positionH>
                <wp:positionV relativeFrom="paragraph">
                  <wp:posOffset>80010</wp:posOffset>
                </wp:positionV>
                <wp:extent cx="5547360" cy="0"/>
                <wp:effectExtent l="0" t="0" r="15240" b="19050"/>
                <wp:wrapNone/>
                <wp:docPr id="10" name="Connector recte 10"/>
                <wp:cNvGraphicFramePr/>
                <a:graphic xmlns:a="http://schemas.openxmlformats.org/drawingml/2006/main">
                  <a:graphicData uri="http://schemas.microsoft.com/office/word/2010/wordprocessingShape">
                    <wps:wsp>
                      <wps:cNvCnPr/>
                      <wps:spPr>
                        <a:xfrm>
                          <a:off x="0" y="0"/>
                          <a:ext cx="554736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id="Connector recte 1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5pt,6.3pt" to="43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" strokecolor="windowText" strokeweight="1pt"/>
            </w:pict>
          </mc:Fallback>
        </mc:AlternateContent>
      </w:r>
    </w:p>
    <w:p w:rsidR="008223BF" w:rsidRPr="00E52376" w:rsidRDefault="003F1498" w:rsidP="00010238">
      <w:pPr>
        <w:pStyle w:val="Default"/>
        <w:jc w:val="both"/>
        <w:rPr>
          <w:b/>
          <w:bCs/>
          <w:color w:val="auto"/>
          <w:sz w:val="18"/>
          <w:szCs w:val="18"/>
        </w:rPr>
      </w:pPr>
      <w:r>
        <w:rPr>
          <w:b/>
          <w:bCs/>
          <w:color w:val="auto"/>
          <w:sz w:val="18"/>
          <w:szCs w:val="18"/>
        </w:rPr>
        <w:t>5</w:t>
      </w:r>
      <w:r w:rsidR="008223BF" w:rsidRPr="00E52376">
        <w:rPr>
          <w:b/>
          <w:bCs/>
          <w:color w:val="auto"/>
          <w:sz w:val="18"/>
          <w:szCs w:val="18"/>
        </w:rPr>
        <w:t xml:space="preserve">. </w:t>
      </w:r>
      <w:r w:rsidR="00D91431" w:rsidRPr="00E52376">
        <w:rPr>
          <w:b/>
          <w:bCs/>
          <w:color w:val="auto"/>
          <w:sz w:val="18"/>
          <w:szCs w:val="18"/>
        </w:rPr>
        <w:t>Justificació</w:t>
      </w:r>
      <w:r w:rsidR="008223BF" w:rsidRPr="00E52376">
        <w:rPr>
          <w:b/>
          <w:bCs/>
          <w:color w:val="auto"/>
          <w:sz w:val="18"/>
          <w:szCs w:val="18"/>
        </w:rPr>
        <w:t xml:space="preserve"> del projecte </w:t>
      </w:r>
    </w:p>
    <w:p w:rsidR="000459B6" w:rsidRPr="00EA141A" w:rsidRDefault="00B53A5D" w:rsidP="00010238">
      <w:pPr>
        <w:pStyle w:val="Default"/>
        <w:jc w:val="both"/>
        <w:rPr>
          <w:color w:val="C00000"/>
          <w:sz w:val="18"/>
          <w:szCs w:val="18"/>
        </w:rPr>
      </w:pPr>
      <w:r w:rsidRPr="00EA141A">
        <w:rPr>
          <w:noProof/>
          <w:color w:val="C00000"/>
          <w:sz w:val="18"/>
          <w:szCs w:val="18"/>
        </w:rPr>
        <mc:AlternateContent>
          <mc:Choice Requires="wps">
            <w:drawing>
              <wp:anchor distT="0" distB="0" distL="114300" distR="114300" simplePos="0" relativeHeight="251684864" behindDoc="0" locked="0" layoutInCell="1" allowOverlap="1" wp14:anchorId="2C67D419" wp14:editId="264095BB">
                <wp:simplePos x="0" y="0"/>
                <wp:positionH relativeFrom="column">
                  <wp:posOffset>1905</wp:posOffset>
                </wp:positionH>
                <wp:positionV relativeFrom="paragraph">
                  <wp:posOffset>22860</wp:posOffset>
                </wp:positionV>
                <wp:extent cx="5547360" cy="0"/>
                <wp:effectExtent l="0" t="0" r="15240" b="19050"/>
                <wp:wrapNone/>
                <wp:docPr id="11" name="Connector recte 11"/>
                <wp:cNvGraphicFramePr/>
                <a:graphic xmlns:a="http://schemas.openxmlformats.org/drawingml/2006/main">
                  <a:graphicData uri="http://schemas.microsoft.com/office/word/2010/wordprocessingShape">
                    <wps:wsp>
                      <wps:cNvCnPr/>
                      <wps:spPr>
                        <a:xfrm>
                          <a:off x="0" y="0"/>
                          <a:ext cx="554736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id="Connector recte 1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5pt,1.8pt" to="436.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" strokecolor="windowText" strokeweight="1pt"/>
            </w:pict>
          </mc:Fallback>
        </mc:AlternateContent>
      </w:r>
    </w:p>
    <w:p w:rsidR="00A14969" w:rsidRDefault="00A14969" w:rsidP="00010238">
      <w:pPr>
        <w:pStyle w:val="Default"/>
        <w:jc w:val="both"/>
        <w:rPr>
          <w:b/>
          <w:bCs/>
          <w:color w:val="C00000"/>
          <w:sz w:val="18"/>
          <w:szCs w:val="18"/>
        </w:rPr>
      </w:pPr>
    </w:p>
    <w:p w:rsidR="00A14969" w:rsidRPr="00A14969" w:rsidRDefault="00A14969" w:rsidP="004F004E">
      <w:pPr>
        <w:autoSpaceDE w:val="0"/>
        <w:autoSpaceDN w:val="0"/>
        <w:adjustRightInd w:val="0"/>
        <w:jc w:val="both"/>
        <w:rPr>
          <w:rFonts w:cs="Arial"/>
          <w:sz w:val="18"/>
          <w:szCs w:val="18"/>
        </w:rPr>
      </w:pPr>
      <w:r w:rsidRPr="00A14969">
        <w:rPr>
          <w:rFonts w:cs="Arial"/>
          <w:sz w:val="18"/>
          <w:szCs w:val="18"/>
        </w:rPr>
        <w:t xml:space="preserve">Un cop finalitzades les actuacions, l'entitat beneficiària de la subvenció ha de presentar, en el termini </w:t>
      </w:r>
      <w:r>
        <w:rPr>
          <w:rFonts w:cs="Arial"/>
          <w:sz w:val="18"/>
          <w:szCs w:val="18"/>
        </w:rPr>
        <w:t>establert</w:t>
      </w:r>
      <w:r w:rsidR="0079077B">
        <w:rPr>
          <w:rFonts w:cs="Arial"/>
          <w:sz w:val="18"/>
          <w:szCs w:val="18"/>
        </w:rPr>
        <w:t xml:space="preserve"> </w:t>
      </w:r>
      <w:r w:rsidRPr="00A14969">
        <w:rPr>
          <w:rFonts w:cs="Arial"/>
          <w:sz w:val="18"/>
          <w:szCs w:val="18"/>
        </w:rPr>
        <w:t xml:space="preserve">un compte </w:t>
      </w:r>
      <w:r w:rsidRPr="00A778BA">
        <w:rPr>
          <w:rFonts w:cs="Arial"/>
          <w:sz w:val="18"/>
          <w:szCs w:val="18"/>
        </w:rPr>
        <w:t xml:space="preserve">justificatiu </w:t>
      </w:r>
      <w:r w:rsidR="00D379ED" w:rsidRPr="00A778BA">
        <w:rPr>
          <w:rFonts w:cs="Arial"/>
          <w:sz w:val="18"/>
          <w:szCs w:val="18"/>
        </w:rPr>
        <w:t>únic que comprengui les despeses de totes les entitats agrupades</w:t>
      </w:r>
      <w:r w:rsidR="00D379ED">
        <w:rPr>
          <w:rFonts w:cs="Arial"/>
          <w:color w:val="FF0000"/>
          <w:sz w:val="18"/>
          <w:szCs w:val="18"/>
        </w:rPr>
        <w:t>,</w:t>
      </w:r>
      <w:r w:rsidR="00D379ED" w:rsidRPr="00D379ED">
        <w:rPr>
          <w:rFonts w:cs="Arial"/>
          <w:color w:val="FF0000"/>
          <w:sz w:val="18"/>
          <w:szCs w:val="18"/>
        </w:rPr>
        <w:t xml:space="preserve"> </w:t>
      </w:r>
      <w:r w:rsidRPr="00A14969">
        <w:rPr>
          <w:rFonts w:cs="Arial"/>
          <w:sz w:val="18"/>
          <w:szCs w:val="18"/>
        </w:rPr>
        <w:t>amb aportació d'informe</w:t>
      </w:r>
      <w:r>
        <w:rPr>
          <w:rFonts w:cs="Arial"/>
          <w:sz w:val="18"/>
          <w:szCs w:val="18"/>
        </w:rPr>
        <w:t xml:space="preserve"> </w:t>
      </w:r>
      <w:r w:rsidRPr="00A14969">
        <w:rPr>
          <w:rFonts w:cs="Arial"/>
          <w:sz w:val="18"/>
          <w:szCs w:val="18"/>
        </w:rPr>
        <w:t>d'auditor on acrediti la realització de les actuacions</w:t>
      </w:r>
      <w:r w:rsidR="003F1498">
        <w:rPr>
          <w:rFonts w:cs="Arial"/>
          <w:sz w:val="18"/>
          <w:szCs w:val="18"/>
        </w:rPr>
        <w:t xml:space="preserve"> s</w:t>
      </w:r>
      <w:r w:rsidRPr="00A14969">
        <w:rPr>
          <w:rFonts w:cs="Arial"/>
          <w:sz w:val="18"/>
          <w:szCs w:val="18"/>
        </w:rPr>
        <w:t>ubvencionades, així com la totalitat de les despeses</w:t>
      </w:r>
      <w:r>
        <w:rPr>
          <w:rFonts w:cs="Arial"/>
          <w:sz w:val="18"/>
          <w:szCs w:val="18"/>
        </w:rPr>
        <w:t xml:space="preserve"> </w:t>
      </w:r>
      <w:r w:rsidRPr="00A14969">
        <w:rPr>
          <w:rFonts w:cs="Arial"/>
          <w:sz w:val="18"/>
          <w:szCs w:val="18"/>
        </w:rPr>
        <w:t>generades per les accions esmentades i l'aplicació dels fons percebuts.</w:t>
      </w:r>
      <w:r w:rsidR="004F004E">
        <w:rPr>
          <w:rFonts w:cs="Arial"/>
          <w:sz w:val="18"/>
          <w:szCs w:val="18"/>
        </w:rPr>
        <w:t xml:space="preserve"> </w:t>
      </w:r>
      <w:r w:rsidR="004F004E" w:rsidRPr="004F004E">
        <w:rPr>
          <w:rFonts w:cs="Arial"/>
          <w:sz w:val="18"/>
          <w:szCs w:val="18"/>
        </w:rPr>
        <w:t>En cas que l'entitat beneficiària de la subvenció sigui un organisme o un ens del sector públic, l'informe</w:t>
      </w:r>
      <w:r w:rsidR="004F004E">
        <w:rPr>
          <w:rFonts w:cs="Arial"/>
          <w:sz w:val="18"/>
          <w:szCs w:val="18"/>
        </w:rPr>
        <w:t xml:space="preserve"> </w:t>
      </w:r>
      <w:r w:rsidR="004F004E" w:rsidRPr="004F004E">
        <w:rPr>
          <w:rFonts w:cs="Arial"/>
          <w:sz w:val="18"/>
          <w:szCs w:val="18"/>
        </w:rPr>
        <w:t>d'auditoria pot ser substituït per un informe de la intervenció.</w:t>
      </w:r>
    </w:p>
    <w:p w:rsidR="00A14969" w:rsidRDefault="00A14969" w:rsidP="003F1498">
      <w:pPr>
        <w:autoSpaceDE w:val="0"/>
        <w:autoSpaceDN w:val="0"/>
        <w:adjustRightInd w:val="0"/>
        <w:jc w:val="both"/>
        <w:rPr>
          <w:rFonts w:cs="Arial"/>
          <w:sz w:val="18"/>
          <w:szCs w:val="18"/>
        </w:rPr>
      </w:pPr>
    </w:p>
    <w:p w:rsidR="00A14969" w:rsidRPr="00A778BA" w:rsidRDefault="00A14969" w:rsidP="003F1498">
      <w:pPr>
        <w:autoSpaceDE w:val="0"/>
        <w:autoSpaceDN w:val="0"/>
        <w:adjustRightInd w:val="0"/>
        <w:jc w:val="both"/>
        <w:rPr>
          <w:rFonts w:cs="Arial"/>
          <w:sz w:val="18"/>
          <w:szCs w:val="18"/>
        </w:rPr>
      </w:pPr>
      <w:r w:rsidRPr="00A14969">
        <w:rPr>
          <w:rFonts w:cs="Arial"/>
          <w:sz w:val="18"/>
          <w:szCs w:val="18"/>
        </w:rPr>
        <w:t>El compte justificatiu amb informe d'auditor</w:t>
      </w:r>
      <w:r w:rsidR="004F004E">
        <w:rPr>
          <w:rFonts w:cs="Arial"/>
          <w:sz w:val="18"/>
          <w:szCs w:val="18"/>
        </w:rPr>
        <w:t>/interventor</w:t>
      </w:r>
      <w:r w:rsidRPr="00A14969">
        <w:rPr>
          <w:rFonts w:cs="Arial"/>
          <w:sz w:val="18"/>
          <w:szCs w:val="18"/>
        </w:rPr>
        <w:t xml:space="preserve"> s'ha de fer d'acord amb l'Ordre ECO/172/2015, de 3 de juny, sobre</w:t>
      </w:r>
      <w:r>
        <w:rPr>
          <w:rFonts w:cs="Arial"/>
          <w:sz w:val="18"/>
          <w:szCs w:val="18"/>
        </w:rPr>
        <w:t xml:space="preserve"> </w:t>
      </w:r>
      <w:r w:rsidRPr="00A14969">
        <w:rPr>
          <w:rFonts w:cs="Arial"/>
          <w:sz w:val="18"/>
          <w:szCs w:val="18"/>
        </w:rPr>
        <w:t xml:space="preserve">les formes de justificació de subvencions (DOGC núm. 6890, d'11.6.2015), i l'informe s'ha </w:t>
      </w:r>
      <w:r w:rsidRPr="00A778BA">
        <w:rPr>
          <w:rFonts w:cs="Arial"/>
          <w:sz w:val="18"/>
          <w:szCs w:val="18"/>
        </w:rPr>
        <w:t>d'acompanyar de</w:t>
      </w:r>
      <w:r w:rsidR="00A778BA" w:rsidRPr="00A778BA">
        <w:rPr>
          <w:rFonts w:cs="Arial"/>
          <w:sz w:val="18"/>
          <w:szCs w:val="18"/>
        </w:rPr>
        <w:t xml:space="preserve">: memòria tècnica i indicadors, memòria econòmica, quadrant d’hores, i s’escau, la documentació relacionada amb la subcontractació. </w:t>
      </w:r>
    </w:p>
    <w:p w:rsidR="00D379ED" w:rsidRDefault="00D379ED" w:rsidP="003F1498">
      <w:pPr>
        <w:autoSpaceDE w:val="0"/>
        <w:autoSpaceDN w:val="0"/>
        <w:adjustRightInd w:val="0"/>
        <w:jc w:val="both"/>
        <w:rPr>
          <w:rFonts w:cs="Arial"/>
          <w:color w:val="FF0000"/>
          <w:sz w:val="18"/>
          <w:szCs w:val="18"/>
        </w:rPr>
      </w:pPr>
    </w:p>
    <w:p w:rsidR="00A14969" w:rsidRDefault="00A14969" w:rsidP="00010238">
      <w:pPr>
        <w:pStyle w:val="Default"/>
        <w:jc w:val="both"/>
        <w:rPr>
          <w:b/>
          <w:bCs/>
          <w:color w:val="C00000"/>
          <w:sz w:val="18"/>
          <w:szCs w:val="18"/>
        </w:rPr>
      </w:pPr>
    </w:p>
    <w:p w:rsidR="008223BF" w:rsidRPr="00CA1939" w:rsidRDefault="003F1498" w:rsidP="00010238">
      <w:pPr>
        <w:pStyle w:val="Default"/>
        <w:jc w:val="both"/>
        <w:rPr>
          <w:color w:val="auto"/>
          <w:sz w:val="18"/>
          <w:szCs w:val="18"/>
        </w:rPr>
      </w:pPr>
      <w:r>
        <w:rPr>
          <w:b/>
          <w:bCs/>
          <w:color w:val="auto"/>
          <w:sz w:val="18"/>
          <w:szCs w:val="18"/>
        </w:rPr>
        <w:t>5</w:t>
      </w:r>
      <w:r w:rsidR="008223BF" w:rsidRPr="00CA1939">
        <w:rPr>
          <w:b/>
          <w:bCs/>
          <w:color w:val="auto"/>
          <w:sz w:val="18"/>
          <w:szCs w:val="18"/>
        </w:rPr>
        <w:t xml:space="preserve">.1 Justificació Tècnica </w:t>
      </w:r>
      <w:r w:rsidR="006E2ABD">
        <w:rPr>
          <w:b/>
          <w:bCs/>
          <w:color w:val="auto"/>
          <w:sz w:val="18"/>
          <w:szCs w:val="18"/>
        </w:rPr>
        <w:t>/ indicadors</w:t>
      </w:r>
    </w:p>
    <w:p w:rsidR="000459B6" w:rsidRPr="00EA141A" w:rsidRDefault="000459B6" w:rsidP="003F1498">
      <w:pPr>
        <w:pStyle w:val="Default"/>
        <w:jc w:val="both"/>
        <w:rPr>
          <w:color w:val="C00000"/>
          <w:sz w:val="18"/>
          <w:szCs w:val="18"/>
        </w:rPr>
      </w:pPr>
    </w:p>
    <w:p w:rsidR="00D250CD" w:rsidRPr="0050680E" w:rsidRDefault="008223BF" w:rsidP="003F1498">
      <w:pPr>
        <w:autoSpaceDE w:val="0"/>
        <w:autoSpaceDN w:val="0"/>
        <w:adjustRightInd w:val="0"/>
        <w:jc w:val="both"/>
        <w:rPr>
          <w:rFonts w:cs="Arial"/>
          <w:sz w:val="18"/>
          <w:szCs w:val="18"/>
        </w:rPr>
      </w:pPr>
      <w:r w:rsidRPr="0050680E">
        <w:rPr>
          <w:sz w:val="18"/>
          <w:szCs w:val="18"/>
        </w:rPr>
        <w:t>L’entitat haurà de pres</w:t>
      </w:r>
      <w:r w:rsidR="00D250CD" w:rsidRPr="0050680E">
        <w:rPr>
          <w:sz w:val="18"/>
          <w:szCs w:val="18"/>
        </w:rPr>
        <w:t>entar u</w:t>
      </w:r>
      <w:r w:rsidR="00D250CD" w:rsidRPr="0050680E">
        <w:rPr>
          <w:rFonts w:cs="Arial"/>
          <w:sz w:val="18"/>
          <w:szCs w:val="18"/>
        </w:rPr>
        <w:t>na memòria tècnica justificativa de l'actuació</w:t>
      </w:r>
      <w:r w:rsidR="00D250CD" w:rsidRPr="0050680E">
        <w:rPr>
          <w:sz w:val="18"/>
          <w:szCs w:val="18"/>
        </w:rPr>
        <w:t xml:space="preserve"> </w:t>
      </w:r>
      <w:r w:rsidRPr="0050680E">
        <w:rPr>
          <w:sz w:val="18"/>
          <w:szCs w:val="18"/>
        </w:rPr>
        <w:t xml:space="preserve">on es faci una explicació del desenvolupament del projecte i els resultats obtinguts. Aquesta memòria s’ha de realitzar </w:t>
      </w:r>
      <w:r w:rsidR="002B0279" w:rsidRPr="0050680E">
        <w:rPr>
          <w:sz w:val="18"/>
          <w:szCs w:val="18"/>
        </w:rPr>
        <w:t xml:space="preserve">en el model </w:t>
      </w:r>
      <w:r w:rsidR="002B0279" w:rsidRPr="00563787">
        <w:rPr>
          <w:sz w:val="18"/>
          <w:szCs w:val="18"/>
        </w:rPr>
        <w:t>normalitzat (doc.</w:t>
      </w:r>
      <w:r w:rsidR="00820360" w:rsidRPr="00563787">
        <w:rPr>
          <w:sz w:val="18"/>
          <w:szCs w:val="18"/>
        </w:rPr>
        <w:t>3</w:t>
      </w:r>
      <w:r w:rsidR="00D250CD" w:rsidRPr="00563787">
        <w:rPr>
          <w:sz w:val="18"/>
          <w:szCs w:val="18"/>
        </w:rPr>
        <w:t>) i</w:t>
      </w:r>
      <w:r w:rsidR="00D250CD" w:rsidRPr="00563787">
        <w:rPr>
          <w:rFonts w:cs="Arial"/>
          <w:sz w:val="18"/>
          <w:szCs w:val="18"/>
        </w:rPr>
        <w:t xml:space="preserve"> </w:t>
      </w:r>
      <w:r w:rsidR="003F1498" w:rsidRPr="00563787">
        <w:rPr>
          <w:rFonts w:cs="Arial"/>
          <w:sz w:val="18"/>
          <w:szCs w:val="18"/>
        </w:rPr>
        <w:t>ha</w:t>
      </w:r>
      <w:r w:rsidR="003F1498">
        <w:rPr>
          <w:rFonts w:cs="Arial"/>
          <w:sz w:val="18"/>
          <w:szCs w:val="18"/>
        </w:rPr>
        <w:t xml:space="preserve"> de contenir a més</w:t>
      </w:r>
      <w:r w:rsidR="00D250CD" w:rsidRPr="0050680E">
        <w:rPr>
          <w:rFonts w:cs="Arial"/>
          <w:sz w:val="18"/>
          <w:szCs w:val="18"/>
        </w:rPr>
        <w:t>:</w:t>
      </w:r>
    </w:p>
    <w:p w:rsidR="008223BF" w:rsidRPr="00EA141A" w:rsidRDefault="008223BF" w:rsidP="00010238">
      <w:pPr>
        <w:pStyle w:val="Default"/>
        <w:jc w:val="both"/>
        <w:rPr>
          <w:color w:val="C00000"/>
          <w:sz w:val="18"/>
          <w:szCs w:val="18"/>
        </w:rPr>
      </w:pPr>
    </w:p>
    <w:p w:rsidR="00D250CD" w:rsidRDefault="00D250CD" w:rsidP="003F1498">
      <w:pPr>
        <w:autoSpaceDE w:val="0"/>
        <w:autoSpaceDN w:val="0"/>
        <w:adjustRightInd w:val="0"/>
        <w:jc w:val="both"/>
        <w:rPr>
          <w:rFonts w:cs="Arial"/>
          <w:sz w:val="18"/>
          <w:szCs w:val="18"/>
        </w:rPr>
      </w:pPr>
      <w:r w:rsidRPr="00D250CD">
        <w:rPr>
          <w:rFonts w:cs="Arial"/>
          <w:sz w:val="18"/>
          <w:szCs w:val="18"/>
        </w:rPr>
        <w:lastRenderedPageBreak/>
        <w:t>a) Una relació classificada de les persones físiques i jurídiques que hagin participat en les diferents actuacions</w:t>
      </w:r>
      <w:r w:rsidR="0050680E">
        <w:rPr>
          <w:rFonts w:cs="Arial"/>
          <w:sz w:val="18"/>
          <w:szCs w:val="18"/>
        </w:rPr>
        <w:t xml:space="preserve"> </w:t>
      </w:r>
      <w:r w:rsidRPr="00D250CD">
        <w:rPr>
          <w:rFonts w:cs="Arial"/>
          <w:sz w:val="18"/>
          <w:szCs w:val="18"/>
        </w:rPr>
        <w:t>del projecte. Les dades de les persones físiques han de contenir la informació necessària per tal que es pugui</w:t>
      </w:r>
      <w:r w:rsidR="0050680E">
        <w:rPr>
          <w:rFonts w:cs="Arial"/>
          <w:sz w:val="18"/>
          <w:szCs w:val="18"/>
        </w:rPr>
        <w:t xml:space="preserve"> </w:t>
      </w:r>
      <w:r w:rsidRPr="00D250CD">
        <w:rPr>
          <w:rFonts w:cs="Arial"/>
          <w:sz w:val="18"/>
          <w:szCs w:val="18"/>
        </w:rPr>
        <w:t xml:space="preserve">verificar la seva situació laboral a l'inici i al final de la </w:t>
      </w:r>
      <w:r w:rsidR="00D66325">
        <w:rPr>
          <w:rFonts w:cs="Arial"/>
          <w:sz w:val="18"/>
          <w:szCs w:val="18"/>
        </w:rPr>
        <w:t xml:space="preserve">seva participació en </w:t>
      </w:r>
      <w:r w:rsidR="00D66325" w:rsidRPr="00563787">
        <w:rPr>
          <w:rFonts w:cs="Arial"/>
          <w:sz w:val="18"/>
          <w:szCs w:val="18"/>
        </w:rPr>
        <w:t xml:space="preserve">l'actuació </w:t>
      </w:r>
      <w:r w:rsidR="00820360" w:rsidRPr="00563787">
        <w:rPr>
          <w:rFonts w:cs="Arial"/>
          <w:sz w:val="18"/>
          <w:szCs w:val="18"/>
        </w:rPr>
        <w:t>(doc.4)</w:t>
      </w:r>
      <w:r w:rsidR="00D66325" w:rsidRPr="00563787">
        <w:rPr>
          <w:rFonts w:cs="Arial"/>
          <w:sz w:val="18"/>
          <w:szCs w:val="18"/>
        </w:rPr>
        <w:t>.</w:t>
      </w:r>
    </w:p>
    <w:p w:rsidR="009C43B5" w:rsidRPr="00D250CD" w:rsidRDefault="009C43B5" w:rsidP="009C43B5">
      <w:pPr>
        <w:jc w:val="both"/>
        <w:rPr>
          <w:rFonts w:cs="Arial"/>
          <w:sz w:val="18"/>
          <w:szCs w:val="18"/>
        </w:rPr>
      </w:pPr>
      <w:r>
        <w:rPr>
          <w:rFonts w:cs="Arial"/>
          <w:sz w:val="18"/>
          <w:szCs w:val="18"/>
        </w:rPr>
        <w:t>En el cas de les persones que participin de l’actuació “</w:t>
      </w:r>
      <w:proofErr w:type="spellStart"/>
      <w:r w:rsidRPr="009C43B5">
        <w:rPr>
          <w:rFonts w:cs="Arial"/>
          <w:sz w:val="18"/>
          <w:szCs w:val="18"/>
        </w:rPr>
        <w:t>Ea</w:t>
      </w:r>
      <w:proofErr w:type="spellEnd"/>
      <w:r w:rsidRPr="009C43B5">
        <w:rPr>
          <w:rFonts w:cs="Arial"/>
          <w:sz w:val="18"/>
          <w:szCs w:val="18"/>
        </w:rPr>
        <w:t>): Tallers per a joves de cicles formatius de formació professional de grau superior i/o joves universitaris sobre la creació de cooperatives o societats laborals com a sortida professional.”, atès que poden ser persones menor d’edat, caldrà presentar la relació de participants específic</w:t>
      </w:r>
      <w:r w:rsidR="00563787">
        <w:rPr>
          <w:rFonts w:cs="Arial"/>
          <w:sz w:val="18"/>
          <w:szCs w:val="18"/>
        </w:rPr>
        <w:t>a prevista per aquesta actuació (doc. 5)</w:t>
      </w:r>
    </w:p>
    <w:p w:rsidR="00D250CD" w:rsidRPr="00D250CD" w:rsidRDefault="00D250CD" w:rsidP="003F1498">
      <w:pPr>
        <w:autoSpaceDE w:val="0"/>
        <w:autoSpaceDN w:val="0"/>
        <w:adjustRightInd w:val="0"/>
        <w:jc w:val="both"/>
        <w:rPr>
          <w:rFonts w:cs="Arial"/>
          <w:sz w:val="18"/>
          <w:szCs w:val="18"/>
        </w:rPr>
      </w:pPr>
      <w:r w:rsidRPr="00D250CD">
        <w:rPr>
          <w:rFonts w:cs="Arial"/>
          <w:sz w:val="18"/>
          <w:szCs w:val="18"/>
        </w:rPr>
        <w:t>b) Una relació de les</w:t>
      </w:r>
      <w:r w:rsidR="00D66325">
        <w:rPr>
          <w:rFonts w:cs="Arial"/>
          <w:sz w:val="18"/>
          <w:szCs w:val="18"/>
        </w:rPr>
        <w:t xml:space="preserve"> empreses creades </w:t>
      </w:r>
      <w:r w:rsidR="00563787">
        <w:rPr>
          <w:rFonts w:cs="Arial"/>
          <w:sz w:val="18"/>
          <w:szCs w:val="18"/>
        </w:rPr>
        <w:t xml:space="preserve">i de les persones inserides, </w:t>
      </w:r>
      <w:r w:rsidR="00D66325">
        <w:rPr>
          <w:rFonts w:cs="Arial"/>
          <w:sz w:val="18"/>
          <w:szCs w:val="18"/>
        </w:rPr>
        <w:t xml:space="preserve">amb nom i </w:t>
      </w:r>
      <w:r w:rsidR="00D66325" w:rsidRPr="00563787">
        <w:rPr>
          <w:rFonts w:cs="Arial"/>
          <w:sz w:val="18"/>
          <w:szCs w:val="18"/>
        </w:rPr>
        <w:t>NIF (doc.</w:t>
      </w:r>
      <w:r w:rsidR="00563787" w:rsidRPr="00563787">
        <w:rPr>
          <w:rFonts w:cs="Arial"/>
          <w:sz w:val="18"/>
          <w:szCs w:val="18"/>
        </w:rPr>
        <w:t>6</w:t>
      </w:r>
      <w:r w:rsidR="00D66325" w:rsidRPr="00563787">
        <w:rPr>
          <w:rFonts w:cs="Arial"/>
          <w:sz w:val="18"/>
          <w:szCs w:val="18"/>
        </w:rPr>
        <w:t>).</w:t>
      </w:r>
    </w:p>
    <w:p w:rsidR="009C43B5" w:rsidRPr="00D250CD" w:rsidRDefault="00563787" w:rsidP="003F1498">
      <w:pPr>
        <w:autoSpaceDE w:val="0"/>
        <w:autoSpaceDN w:val="0"/>
        <w:adjustRightInd w:val="0"/>
        <w:jc w:val="both"/>
        <w:rPr>
          <w:rFonts w:cs="Arial"/>
          <w:sz w:val="18"/>
          <w:szCs w:val="18"/>
        </w:rPr>
      </w:pPr>
      <w:r>
        <w:rPr>
          <w:rFonts w:cs="Arial"/>
          <w:sz w:val="18"/>
          <w:szCs w:val="18"/>
        </w:rPr>
        <w:t>c</w:t>
      </w:r>
      <w:r w:rsidR="00D250CD" w:rsidRPr="00D250CD">
        <w:rPr>
          <w:rFonts w:cs="Arial"/>
          <w:sz w:val="18"/>
          <w:szCs w:val="18"/>
        </w:rPr>
        <w:t>) Un document justificatiu de l'efectiva participació de</w:t>
      </w:r>
      <w:r w:rsidR="00D66325">
        <w:rPr>
          <w:rFonts w:cs="Arial"/>
          <w:sz w:val="18"/>
          <w:szCs w:val="18"/>
        </w:rPr>
        <w:t xml:space="preserve"> les persones en les actuacions</w:t>
      </w:r>
      <w:r>
        <w:rPr>
          <w:rFonts w:cs="Arial"/>
          <w:sz w:val="18"/>
          <w:szCs w:val="18"/>
        </w:rPr>
        <w:t xml:space="preserve"> </w:t>
      </w:r>
      <w:r w:rsidRPr="00563787">
        <w:rPr>
          <w:rFonts w:cs="Arial"/>
          <w:sz w:val="18"/>
          <w:szCs w:val="18"/>
        </w:rPr>
        <w:t>grupals</w:t>
      </w:r>
      <w:r w:rsidR="00D66325" w:rsidRPr="00563787">
        <w:rPr>
          <w:rFonts w:cs="Arial"/>
          <w:sz w:val="18"/>
          <w:szCs w:val="18"/>
        </w:rPr>
        <w:t xml:space="preserve"> (doc.</w:t>
      </w:r>
      <w:r w:rsidRPr="00563787">
        <w:rPr>
          <w:rFonts w:cs="Arial"/>
          <w:sz w:val="18"/>
          <w:szCs w:val="18"/>
        </w:rPr>
        <w:t>7</w:t>
      </w:r>
      <w:r w:rsidR="00D66325" w:rsidRPr="00563787">
        <w:rPr>
          <w:rFonts w:cs="Arial"/>
          <w:sz w:val="18"/>
          <w:szCs w:val="18"/>
        </w:rPr>
        <w:t>).</w:t>
      </w:r>
      <w:r w:rsidR="009C43B5" w:rsidRPr="00563787">
        <w:rPr>
          <w:rFonts w:cs="Arial"/>
          <w:sz w:val="18"/>
          <w:szCs w:val="18"/>
        </w:rPr>
        <w:t xml:space="preserve"> El</w:t>
      </w:r>
      <w:r w:rsidR="009C43B5">
        <w:rPr>
          <w:rFonts w:cs="Arial"/>
          <w:sz w:val="18"/>
          <w:szCs w:val="18"/>
        </w:rPr>
        <w:t xml:space="preserve"> document model està previst per aquelles actuacions de tipus grupal. Quan la persona que participa de l’actuació ho fa a títol individual, caldrà que </w:t>
      </w:r>
      <w:proofErr w:type="spellStart"/>
      <w:r w:rsidR="009C43B5">
        <w:rPr>
          <w:rFonts w:cs="Arial"/>
          <w:sz w:val="18"/>
          <w:szCs w:val="18"/>
        </w:rPr>
        <w:t>l’enitat</w:t>
      </w:r>
      <w:proofErr w:type="spellEnd"/>
      <w:r w:rsidR="009C43B5">
        <w:rPr>
          <w:rFonts w:cs="Arial"/>
          <w:sz w:val="18"/>
          <w:szCs w:val="18"/>
        </w:rPr>
        <w:t xml:space="preserve"> disposi del document intern que justifiqui que la persona ha participat</w:t>
      </w:r>
      <w:r w:rsidR="00B808D5">
        <w:rPr>
          <w:rFonts w:cs="Arial"/>
          <w:sz w:val="18"/>
          <w:szCs w:val="18"/>
        </w:rPr>
        <w:t xml:space="preserve"> en aquesta actuació individual (doc. 8).</w:t>
      </w:r>
    </w:p>
    <w:p w:rsidR="00D250CD" w:rsidRPr="00D250CD" w:rsidRDefault="00D250CD" w:rsidP="003F1498">
      <w:pPr>
        <w:pStyle w:val="Default"/>
        <w:jc w:val="both"/>
        <w:rPr>
          <w:color w:val="auto"/>
          <w:sz w:val="18"/>
          <w:szCs w:val="18"/>
        </w:rPr>
      </w:pPr>
      <w:r w:rsidRPr="00D250CD">
        <w:rPr>
          <w:color w:val="auto"/>
          <w:sz w:val="18"/>
          <w:szCs w:val="18"/>
        </w:rPr>
        <w:t>e) Una enquesta anònima de satisfacció de les persones participants de les ac</w:t>
      </w:r>
      <w:r w:rsidR="00D66325">
        <w:rPr>
          <w:color w:val="auto"/>
          <w:sz w:val="18"/>
          <w:szCs w:val="18"/>
        </w:rPr>
        <w:t xml:space="preserve">tuacions i l'anàlisi d'aquesta </w:t>
      </w:r>
      <w:r w:rsidR="00D66325" w:rsidRPr="00563787">
        <w:rPr>
          <w:sz w:val="18"/>
          <w:szCs w:val="18"/>
        </w:rPr>
        <w:t>(doc.</w:t>
      </w:r>
      <w:r w:rsidR="00B808D5">
        <w:rPr>
          <w:sz w:val="18"/>
          <w:szCs w:val="18"/>
        </w:rPr>
        <w:t xml:space="preserve"> 9</w:t>
      </w:r>
      <w:r w:rsidR="00D66325" w:rsidRPr="00563787">
        <w:rPr>
          <w:sz w:val="18"/>
          <w:szCs w:val="18"/>
        </w:rPr>
        <w:t>).</w:t>
      </w:r>
    </w:p>
    <w:p w:rsidR="0003678A" w:rsidRDefault="0003678A" w:rsidP="00010238">
      <w:pPr>
        <w:pStyle w:val="Default"/>
        <w:jc w:val="both"/>
        <w:rPr>
          <w:color w:val="C00000"/>
          <w:sz w:val="18"/>
          <w:szCs w:val="18"/>
        </w:rPr>
      </w:pPr>
    </w:p>
    <w:p w:rsidR="0003678A" w:rsidRDefault="0003678A" w:rsidP="00010238">
      <w:pPr>
        <w:pStyle w:val="Default"/>
        <w:jc w:val="both"/>
        <w:rPr>
          <w:color w:val="C00000"/>
          <w:sz w:val="18"/>
          <w:szCs w:val="18"/>
        </w:rPr>
      </w:pPr>
    </w:p>
    <w:p w:rsidR="008223BF" w:rsidRPr="00E52376" w:rsidRDefault="003F1498" w:rsidP="00010238">
      <w:pPr>
        <w:pStyle w:val="Default"/>
        <w:jc w:val="both"/>
        <w:rPr>
          <w:color w:val="auto"/>
          <w:sz w:val="18"/>
          <w:szCs w:val="18"/>
        </w:rPr>
      </w:pPr>
      <w:r>
        <w:rPr>
          <w:b/>
          <w:bCs/>
          <w:color w:val="auto"/>
          <w:sz w:val="18"/>
          <w:szCs w:val="18"/>
        </w:rPr>
        <w:t>5</w:t>
      </w:r>
      <w:r w:rsidR="008223BF" w:rsidRPr="00E52376">
        <w:rPr>
          <w:b/>
          <w:bCs/>
          <w:color w:val="auto"/>
          <w:sz w:val="18"/>
          <w:szCs w:val="18"/>
        </w:rPr>
        <w:t xml:space="preserve">.2 Justificació econòmica </w:t>
      </w:r>
    </w:p>
    <w:p w:rsidR="000459B6" w:rsidRPr="00E52376" w:rsidRDefault="000459B6" w:rsidP="00010238">
      <w:pPr>
        <w:pStyle w:val="Default"/>
        <w:jc w:val="both"/>
        <w:rPr>
          <w:b/>
          <w:bCs/>
          <w:color w:val="auto"/>
          <w:sz w:val="18"/>
          <w:szCs w:val="18"/>
        </w:rPr>
      </w:pPr>
    </w:p>
    <w:p w:rsidR="008223BF" w:rsidRPr="00E52376" w:rsidRDefault="003F1498" w:rsidP="00DF6E1A">
      <w:pPr>
        <w:pStyle w:val="Default"/>
        <w:jc w:val="both"/>
        <w:rPr>
          <w:color w:val="auto"/>
          <w:sz w:val="18"/>
          <w:szCs w:val="18"/>
        </w:rPr>
      </w:pPr>
      <w:r>
        <w:rPr>
          <w:b/>
          <w:bCs/>
          <w:color w:val="auto"/>
          <w:sz w:val="18"/>
          <w:szCs w:val="18"/>
        </w:rPr>
        <w:t>5</w:t>
      </w:r>
      <w:r w:rsidR="008223BF" w:rsidRPr="00E52376">
        <w:rPr>
          <w:b/>
          <w:bCs/>
          <w:color w:val="auto"/>
          <w:sz w:val="18"/>
          <w:szCs w:val="18"/>
        </w:rPr>
        <w:t xml:space="preserve">.2.1 Despeses Subvencionables </w:t>
      </w:r>
    </w:p>
    <w:p w:rsidR="00E52376" w:rsidRPr="00EA141A" w:rsidRDefault="00E52376" w:rsidP="00DF6E1A">
      <w:pPr>
        <w:pStyle w:val="Default"/>
        <w:jc w:val="both"/>
        <w:rPr>
          <w:color w:val="C00000"/>
          <w:sz w:val="18"/>
          <w:szCs w:val="18"/>
        </w:rPr>
      </w:pPr>
    </w:p>
    <w:p w:rsidR="008223BF" w:rsidRDefault="008223BF" w:rsidP="00DF6E1A">
      <w:pPr>
        <w:pStyle w:val="Default"/>
        <w:jc w:val="both"/>
        <w:rPr>
          <w:color w:val="auto"/>
          <w:sz w:val="18"/>
          <w:szCs w:val="18"/>
        </w:rPr>
      </w:pPr>
      <w:r w:rsidRPr="00E52376">
        <w:rPr>
          <w:color w:val="auto"/>
          <w:sz w:val="18"/>
          <w:szCs w:val="18"/>
        </w:rPr>
        <w:t xml:space="preserve">Totes les despeses subvencionables que s’imputin a la subvenció hauran de disposar del seu document acreditatiu (factura o rebut) i el document justificatiu del seu pagament. </w:t>
      </w:r>
    </w:p>
    <w:p w:rsidR="00E52376" w:rsidRDefault="00E52376" w:rsidP="00DF6E1A">
      <w:pPr>
        <w:pStyle w:val="Default"/>
        <w:jc w:val="both"/>
        <w:rPr>
          <w:color w:val="auto"/>
          <w:sz w:val="18"/>
          <w:szCs w:val="18"/>
        </w:rPr>
      </w:pPr>
    </w:p>
    <w:p w:rsidR="00E52376" w:rsidRPr="00E52376" w:rsidRDefault="00E52376" w:rsidP="00E52376">
      <w:pPr>
        <w:autoSpaceDE w:val="0"/>
        <w:autoSpaceDN w:val="0"/>
        <w:adjustRightInd w:val="0"/>
        <w:rPr>
          <w:rFonts w:cs="Arial"/>
          <w:sz w:val="18"/>
          <w:szCs w:val="18"/>
        </w:rPr>
      </w:pPr>
      <w:r w:rsidRPr="00E52376">
        <w:rPr>
          <w:rFonts w:cs="Arial"/>
          <w:sz w:val="18"/>
          <w:szCs w:val="18"/>
        </w:rPr>
        <w:t>Les despeses subvencionables, amb caràcter general, són les despeses directes indispensables associades</w:t>
      </w:r>
    </w:p>
    <w:p w:rsidR="00E52376" w:rsidRPr="00E52376" w:rsidRDefault="00E52376" w:rsidP="00E52376">
      <w:pPr>
        <w:pStyle w:val="Default"/>
        <w:jc w:val="both"/>
        <w:rPr>
          <w:color w:val="auto"/>
          <w:sz w:val="18"/>
          <w:szCs w:val="18"/>
        </w:rPr>
      </w:pPr>
      <w:r w:rsidRPr="00E52376">
        <w:rPr>
          <w:color w:val="auto"/>
          <w:sz w:val="18"/>
          <w:szCs w:val="18"/>
        </w:rPr>
        <w:t>de manera inequívoca al projecte concret i al desenvolupament de les seves accions vinculades.</w:t>
      </w:r>
    </w:p>
    <w:p w:rsidR="00E52376" w:rsidRDefault="00E52376" w:rsidP="00E52376">
      <w:pPr>
        <w:autoSpaceDE w:val="0"/>
        <w:autoSpaceDN w:val="0"/>
        <w:adjustRightInd w:val="0"/>
        <w:rPr>
          <w:rFonts w:cs="Arial"/>
          <w:sz w:val="18"/>
          <w:szCs w:val="18"/>
        </w:rPr>
      </w:pPr>
    </w:p>
    <w:p w:rsidR="00E52376" w:rsidRPr="00E52376" w:rsidRDefault="00D379ED" w:rsidP="00E52376">
      <w:pPr>
        <w:autoSpaceDE w:val="0"/>
        <w:autoSpaceDN w:val="0"/>
        <w:adjustRightInd w:val="0"/>
        <w:rPr>
          <w:rFonts w:cs="Arial"/>
          <w:sz w:val="18"/>
          <w:szCs w:val="18"/>
        </w:rPr>
      </w:pPr>
      <w:r>
        <w:rPr>
          <w:rFonts w:cs="Arial"/>
          <w:sz w:val="18"/>
          <w:szCs w:val="18"/>
        </w:rPr>
        <w:t>E</w:t>
      </w:r>
      <w:r w:rsidR="00E52376" w:rsidRPr="00E52376">
        <w:rPr>
          <w:rFonts w:cs="Arial"/>
          <w:sz w:val="18"/>
          <w:szCs w:val="18"/>
        </w:rPr>
        <w:t>s poden subvencionar les despe</w:t>
      </w:r>
      <w:r w:rsidR="00E52376">
        <w:rPr>
          <w:rFonts w:cs="Arial"/>
          <w:sz w:val="18"/>
          <w:szCs w:val="18"/>
        </w:rPr>
        <w:t>ses específiques que estableix l'annex 2 de  l’</w:t>
      </w:r>
      <w:r w:rsidR="00E52376" w:rsidRPr="00E52376">
        <w:rPr>
          <w:rFonts w:cs="Arial"/>
          <w:sz w:val="18"/>
          <w:szCs w:val="18"/>
        </w:rPr>
        <w:t>Ordre de bases</w:t>
      </w:r>
      <w:r w:rsidR="00E52376">
        <w:rPr>
          <w:rFonts w:cs="Arial"/>
          <w:sz w:val="18"/>
          <w:szCs w:val="18"/>
        </w:rPr>
        <w:t>:</w:t>
      </w:r>
    </w:p>
    <w:p w:rsidR="00E52376" w:rsidRPr="00E52376" w:rsidRDefault="00E52376" w:rsidP="00DF6E1A">
      <w:pPr>
        <w:pStyle w:val="Default"/>
        <w:jc w:val="both"/>
        <w:rPr>
          <w:color w:val="auto"/>
          <w:sz w:val="18"/>
          <w:szCs w:val="18"/>
        </w:rPr>
      </w:pPr>
    </w:p>
    <w:p w:rsidR="005E539C" w:rsidRPr="00B34DE7" w:rsidRDefault="005E539C" w:rsidP="00DF6E1A">
      <w:pPr>
        <w:autoSpaceDE w:val="0"/>
        <w:autoSpaceDN w:val="0"/>
        <w:adjustRightInd w:val="0"/>
        <w:jc w:val="both"/>
        <w:rPr>
          <w:rFonts w:cs="Arial"/>
          <w:sz w:val="18"/>
          <w:szCs w:val="18"/>
        </w:rPr>
      </w:pPr>
      <w:r w:rsidRPr="00B34DE7">
        <w:rPr>
          <w:rFonts w:cs="Arial"/>
          <w:sz w:val="18"/>
          <w:szCs w:val="18"/>
        </w:rPr>
        <w:t>a) Remuneracions totals o parcials del personal tècnic que participi en les accions o els programes i en la coordinació del programa. El personal tècnic pot ser contractat directament per l'entitat, o bé la despesa pot consistir en els honoraris d'una persona consultora externa a l'entitat promotora del projecte.</w:t>
      </w:r>
    </w:p>
    <w:p w:rsidR="005E539C" w:rsidRPr="00B34DE7" w:rsidRDefault="005E539C" w:rsidP="00DF6E1A">
      <w:pPr>
        <w:autoSpaceDE w:val="0"/>
        <w:autoSpaceDN w:val="0"/>
        <w:adjustRightInd w:val="0"/>
        <w:jc w:val="both"/>
        <w:rPr>
          <w:rFonts w:cs="Arial"/>
          <w:sz w:val="18"/>
          <w:szCs w:val="18"/>
        </w:rPr>
      </w:pPr>
      <w:r w:rsidRPr="00B34DE7">
        <w:rPr>
          <w:rFonts w:cs="Arial"/>
          <w:sz w:val="18"/>
          <w:szCs w:val="18"/>
        </w:rPr>
        <w:t>b) Despeses de lloguer necessàries per desenvolupar les actuacions dins de l'àmbit d'execució dels</w:t>
      </w:r>
      <w:r w:rsidR="00DF6E1A" w:rsidRPr="00B34DE7">
        <w:rPr>
          <w:rFonts w:cs="Arial"/>
          <w:sz w:val="18"/>
          <w:szCs w:val="18"/>
        </w:rPr>
        <w:t xml:space="preserve"> </w:t>
      </w:r>
      <w:r w:rsidRPr="00B34DE7">
        <w:rPr>
          <w:rFonts w:cs="Arial"/>
          <w:sz w:val="18"/>
          <w:szCs w:val="18"/>
        </w:rPr>
        <w:t>projectes.</w:t>
      </w:r>
    </w:p>
    <w:p w:rsidR="00B34DE7" w:rsidRPr="00B34DE7" w:rsidRDefault="00B34DE7" w:rsidP="00B34DE7">
      <w:pPr>
        <w:autoSpaceDE w:val="0"/>
        <w:autoSpaceDN w:val="0"/>
        <w:adjustRightInd w:val="0"/>
        <w:rPr>
          <w:rFonts w:cs="Arial"/>
          <w:sz w:val="18"/>
          <w:szCs w:val="18"/>
        </w:rPr>
      </w:pPr>
      <w:r>
        <w:rPr>
          <w:rFonts w:cs="Arial"/>
          <w:sz w:val="18"/>
          <w:szCs w:val="18"/>
        </w:rPr>
        <w:t xml:space="preserve">c) </w:t>
      </w:r>
      <w:r w:rsidRPr="00B34DE7">
        <w:rPr>
          <w:rFonts w:cs="Arial"/>
          <w:sz w:val="18"/>
          <w:szCs w:val="18"/>
        </w:rPr>
        <w:t>Despeses relatives a la creació d'eines, dissenys, recursos web, instruments formatius o de divulgació</w:t>
      </w:r>
    </w:p>
    <w:p w:rsidR="00B34DE7" w:rsidRDefault="00B34DE7" w:rsidP="00B34DE7">
      <w:pPr>
        <w:autoSpaceDE w:val="0"/>
        <w:autoSpaceDN w:val="0"/>
        <w:adjustRightInd w:val="0"/>
        <w:jc w:val="both"/>
        <w:rPr>
          <w:rFonts w:cs="Arial"/>
          <w:sz w:val="18"/>
          <w:szCs w:val="18"/>
        </w:rPr>
      </w:pPr>
      <w:r w:rsidRPr="00B34DE7">
        <w:rPr>
          <w:rFonts w:cs="Arial"/>
          <w:sz w:val="18"/>
          <w:szCs w:val="18"/>
        </w:rPr>
        <w:t xml:space="preserve">multimèdia, inclosos els continguts per al web del Programa </w:t>
      </w:r>
      <w:proofErr w:type="spellStart"/>
      <w:r w:rsidRPr="00B34DE7">
        <w:rPr>
          <w:rFonts w:cs="Arial"/>
          <w:sz w:val="18"/>
          <w:szCs w:val="18"/>
        </w:rPr>
        <w:t>aracoop</w:t>
      </w:r>
      <w:proofErr w:type="spellEnd"/>
      <w:r w:rsidRPr="00B34DE7">
        <w:rPr>
          <w:rFonts w:cs="Arial"/>
          <w:sz w:val="18"/>
          <w:szCs w:val="18"/>
        </w:rPr>
        <w:t>.</w:t>
      </w:r>
    </w:p>
    <w:p w:rsidR="00B34DE7" w:rsidRPr="00EA141A" w:rsidRDefault="00B34DE7" w:rsidP="00B34DE7">
      <w:pPr>
        <w:autoSpaceDE w:val="0"/>
        <w:autoSpaceDN w:val="0"/>
        <w:adjustRightInd w:val="0"/>
        <w:jc w:val="both"/>
        <w:rPr>
          <w:rFonts w:cs="Arial"/>
          <w:color w:val="C00000"/>
          <w:sz w:val="18"/>
          <w:szCs w:val="18"/>
        </w:rPr>
      </w:pPr>
      <w:r>
        <w:rPr>
          <w:rFonts w:cs="Arial"/>
          <w:sz w:val="18"/>
          <w:szCs w:val="18"/>
        </w:rPr>
        <w:t>d</w:t>
      </w:r>
      <w:r w:rsidRPr="00B34DE7">
        <w:rPr>
          <w:rFonts w:cs="Arial"/>
          <w:sz w:val="18"/>
          <w:szCs w:val="18"/>
        </w:rPr>
        <w:t>) Despeses de material, publicitat i comunicació vinculades a la difusió del projecte</w:t>
      </w:r>
      <w:r>
        <w:rPr>
          <w:rFonts w:cs="Arial"/>
          <w:color w:val="C00000"/>
          <w:sz w:val="18"/>
          <w:szCs w:val="18"/>
        </w:rPr>
        <w:t>.</w:t>
      </w:r>
    </w:p>
    <w:p w:rsidR="00B34DE7" w:rsidRPr="00B34DE7" w:rsidRDefault="00B34DE7" w:rsidP="00B34DE7">
      <w:pPr>
        <w:autoSpaceDE w:val="0"/>
        <w:autoSpaceDN w:val="0"/>
        <w:adjustRightInd w:val="0"/>
        <w:jc w:val="both"/>
        <w:rPr>
          <w:rFonts w:cs="Arial"/>
          <w:sz w:val="18"/>
          <w:szCs w:val="18"/>
        </w:rPr>
      </w:pPr>
      <w:r>
        <w:rPr>
          <w:rFonts w:cs="Arial"/>
          <w:sz w:val="18"/>
          <w:szCs w:val="18"/>
        </w:rPr>
        <w:t>e</w:t>
      </w:r>
      <w:r w:rsidRPr="00B34DE7">
        <w:rPr>
          <w:rFonts w:cs="Arial"/>
          <w:sz w:val="18"/>
          <w:szCs w:val="18"/>
        </w:rPr>
        <w:t>) Primes d'assegurances vinculades a la realització de les actuacions.</w:t>
      </w:r>
    </w:p>
    <w:p w:rsidR="00B34DE7" w:rsidRPr="00EA141A" w:rsidRDefault="00B34DE7" w:rsidP="00B34DE7">
      <w:pPr>
        <w:autoSpaceDE w:val="0"/>
        <w:autoSpaceDN w:val="0"/>
        <w:adjustRightInd w:val="0"/>
        <w:jc w:val="both"/>
        <w:rPr>
          <w:rFonts w:cs="Arial"/>
          <w:b/>
          <w:bCs/>
          <w:color w:val="C00000"/>
          <w:sz w:val="18"/>
          <w:szCs w:val="18"/>
        </w:rPr>
      </w:pPr>
      <w:r w:rsidRPr="00B34DE7">
        <w:rPr>
          <w:rFonts w:cs="Arial"/>
          <w:sz w:val="18"/>
          <w:szCs w:val="18"/>
        </w:rPr>
        <w:t>f) L'import de l'IVA efectivament suportat i no recuperable. Les entitats beneficiàries han de declarar la situació en què es troben respecte d'aquest impost. En el cas que estiguin subjectes a règim de prorrata general o especial, només es podrà imputar el percentatge que legalment els correspon</w:t>
      </w:r>
      <w:r w:rsidRPr="00EA141A">
        <w:rPr>
          <w:rFonts w:cs="Arial"/>
          <w:color w:val="C00000"/>
          <w:sz w:val="18"/>
          <w:szCs w:val="18"/>
        </w:rPr>
        <w:t>.</w:t>
      </w:r>
    </w:p>
    <w:p w:rsidR="005E539C" w:rsidRPr="00B34DE7" w:rsidRDefault="00B34DE7" w:rsidP="00010238">
      <w:pPr>
        <w:autoSpaceDE w:val="0"/>
        <w:autoSpaceDN w:val="0"/>
        <w:adjustRightInd w:val="0"/>
        <w:jc w:val="both"/>
        <w:rPr>
          <w:rFonts w:cs="Arial"/>
          <w:sz w:val="18"/>
          <w:szCs w:val="18"/>
        </w:rPr>
      </w:pPr>
      <w:r w:rsidRPr="00B34DE7">
        <w:rPr>
          <w:rFonts w:cs="Arial"/>
          <w:sz w:val="18"/>
          <w:szCs w:val="18"/>
        </w:rPr>
        <w:t>g) Despeses indirectes de fins a un màxim del 15% de l'import total del projecte.</w:t>
      </w:r>
    </w:p>
    <w:p w:rsidR="00B34DE7" w:rsidRDefault="00B34DE7" w:rsidP="00010238">
      <w:pPr>
        <w:autoSpaceDE w:val="0"/>
        <w:autoSpaceDN w:val="0"/>
        <w:adjustRightInd w:val="0"/>
        <w:jc w:val="both"/>
        <w:rPr>
          <w:rFonts w:cs="Arial"/>
          <w:sz w:val="18"/>
          <w:szCs w:val="18"/>
        </w:rPr>
      </w:pPr>
      <w:r w:rsidRPr="00B34DE7">
        <w:rPr>
          <w:rFonts w:cs="Arial"/>
          <w:sz w:val="18"/>
          <w:szCs w:val="18"/>
        </w:rPr>
        <w:t>h) Despeses de l'informe de l'auditor relatiu a la justificació de la subvenció atorgada.</w:t>
      </w:r>
    </w:p>
    <w:p w:rsidR="00B34DE7" w:rsidRPr="00B34DE7" w:rsidRDefault="00B34DE7" w:rsidP="00010238">
      <w:pPr>
        <w:autoSpaceDE w:val="0"/>
        <w:autoSpaceDN w:val="0"/>
        <w:adjustRightInd w:val="0"/>
        <w:jc w:val="both"/>
        <w:rPr>
          <w:rFonts w:cs="Arial"/>
          <w:sz w:val="18"/>
          <w:szCs w:val="18"/>
        </w:rPr>
      </w:pPr>
    </w:p>
    <w:p w:rsidR="00B34DE7" w:rsidRPr="00EA141A" w:rsidRDefault="00B34DE7" w:rsidP="00010238">
      <w:pPr>
        <w:autoSpaceDE w:val="0"/>
        <w:autoSpaceDN w:val="0"/>
        <w:adjustRightInd w:val="0"/>
        <w:jc w:val="both"/>
        <w:rPr>
          <w:rFonts w:cs="Arial"/>
          <w:b/>
          <w:bCs/>
          <w:color w:val="C00000"/>
          <w:sz w:val="18"/>
          <w:szCs w:val="18"/>
        </w:rPr>
      </w:pPr>
    </w:p>
    <w:p w:rsidR="008223BF" w:rsidRPr="002861C8" w:rsidRDefault="003F1498" w:rsidP="00010238">
      <w:pPr>
        <w:autoSpaceDE w:val="0"/>
        <w:autoSpaceDN w:val="0"/>
        <w:adjustRightInd w:val="0"/>
        <w:jc w:val="both"/>
        <w:rPr>
          <w:rFonts w:cs="Arial"/>
          <w:sz w:val="18"/>
          <w:szCs w:val="18"/>
        </w:rPr>
      </w:pPr>
      <w:r>
        <w:rPr>
          <w:rFonts w:cs="Arial"/>
          <w:b/>
          <w:bCs/>
          <w:sz w:val="18"/>
          <w:szCs w:val="18"/>
        </w:rPr>
        <w:t>5</w:t>
      </w:r>
      <w:r w:rsidR="008223BF" w:rsidRPr="002861C8">
        <w:rPr>
          <w:rFonts w:cs="Arial"/>
          <w:b/>
          <w:bCs/>
          <w:sz w:val="18"/>
          <w:szCs w:val="18"/>
        </w:rPr>
        <w:t xml:space="preserve">.2.1.1 Memòria Econòmica: </w:t>
      </w:r>
    </w:p>
    <w:p w:rsidR="000459B6" w:rsidRPr="00EA141A" w:rsidRDefault="000459B6" w:rsidP="00010238">
      <w:pPr>
        <w:autoSpaceDE w:val="0"/>
        <w:autoSpaceDN w:val="0"/>
        <w:adjustRightInd w:val="0"/>
        <w:jc w:val="both"/>
        <w:rPr>
          <w:rFonts w:cs="Arial"/>
          <w:color w:val="C00000"/>
          <w:sz w:val="18"/>
          <w:szCs w:val="18"/>
        </w:rPr>
      </w:pPr>
    </w:p>
    <w:p w:rsidR="009C4E3A" w:rsidRDefault="008223BF" w:rsidP="00010238">
      <w:pPr>
        <w:autoSpaceDE w:val="0"/>
        <w:autoSpaceDN w:val="0"/>
        <w:adjustRightInd w:val="0"/>
        <w:jc w:val="both"/>
        <w:rPr>
          <w:rFonts w:cs="Arial"/>
          <w:sz w:val="18"/>
          <w:szCs w:val="18"/>
        </w:rPr>
      </w:pPr>
      <w:r w:rsidRPr="002861C8">
        <w:rPr>
          <w:rFonts w:cs="Arial"/>
          <w:sz w:val="18"/>
          <w:szCs w:val="18"/>
        </w:rPr>
        <w:t xml:space="preserve">Cadascuna de les despeses que </w:t>
      </w:r>
      <w:r w:rsidRPr="00563787">
        <w:rPr>
          <w:rFonts w:cs="Arial"/>
          <w:sz w:val="18"/>
          <w:szCs w:val="18"/>
        </w:rPr>
        <w:t>s’imputin a la subvenció cal que es relacioni en el model del document normalitzat de la memòria econòmica (</w:t>
      </w:r>
      <w:r w:rsidR="00063138" w:rsidRPr="00563787">
        <w:rPr>
          <w:rFonts w:cs="Arial"/>
          <w:sz w:val="18"/>
          <w:szCs w:val="18"/>
        </w:rPr>
        <w:t>doc.</w:t>
      </w:r>
      <w:r w:rsidR="00563787" w:rsidRPr="00563787">
        <w:rPr>
          <w:rFonts w:cs="Arial"/>
          <w:sz w:val="18"/>
          <w:szCs w:val="18"/>
        </w:rPr>
        <w:t xml:space="preserve"> </w:t>
      </w:r>
      <w:r w:rsidR="00B808D5">
        <w:rPr>
          <w:rFonts w:cs="Arial"/>
          <w:sz w:val="18"/>
          <w:szCs w:val="18"/>
        </w:rPr>
        <w:t>10</w:t>
      </w:r>
      <w:r w:rsidR="00C21C14" w:rsidRPr="00563787">
        <w:rPr>
          <w:rFonts w:cs="Arial"/>
          <w:sz w:val="18"/>
          <w:szCs w:val="18"/>
        </w:rPr>
        <w:t>).</w:t>
      </w:r>
      <w:r w:rsidR="00C21C14">
        <w:rPr>
          <w:rFonts w:cs="Arial"/>
          <w:sz w:val="18"/>
          <w:szCs w:val="18"/>
        </w:rPr>
        <w:t xml:space="preserve"> </w:t>
      </w:r>
    </w:p>
    <w:p w:rsidR="009C4E3A" w:rsidRDefault="009C4E3A" w:rsidP="00010238">
      <w:pPr>
        <w:autoSpaceDE w:val="0"/>
        <w:autoSpaceDN w:val="0"/>
        <w:adjustRightInd w:val="0"/>
        <w:jc w:val="both"/>
        <w:rPr>
          <w:rFonts w:cs="Arial"/>
          <w:sz w:val="18"/>
          <w:szCs w:val="18"/>
        </w:rPr>
      </w:pPr>
    </w:p>
    <w:p w:rsidR="00C21C14" w:rsidRDefault="00C21C14" w:rsidP="00010238">
      <w:pPr>
        <w:autoSpaceDE w:val="0"/>
        <w:autoSpaceDN w:val="0"/>
        <w:adjustRightInd w:val="0"/>
        <w:jc w:val="both"/>
        <w:rPr>
          <w:rFonts w:cs="Arial"/>
          <w:sz w:val="18"/>
          <w:szCs w:val="18"/>
        </w:rPr>
      </w:pPr>
      <w:r>
        <w:rPr>
          <w:rFonts w:cs="Arial"/>
          <w:sz w:val="18"/>
          <w:szCs w:val="18"/>
        </w:rPr>
        <w:t xml:space="preserve">Tot i que no cal adjuntar la documentació justificativa (factures, </w:t>
      </w:r>
      <w:proofErr w:type="spellStart"/>
      <w:r>
        <w:rPr>
          <w:rFonts w:cs="Arial"/>
          <w:sz w:val="18"/>
          <w:szCs w:val="18"/>
        </w:rPr>
        <w:t>nómines</w:t>
      </w:r>
      <w:proofErr w:type="spellEnd"/>
      <w:r>
        <w:rPr>
          <w:rFonts w:cs="Arial"/>
          <w:sz w:val="18"/>
          <w:szCs w:val="18"/>
        </w:rPr>
        <w:t xml:space="preserve"> i justificants de pagament) l’entitat haurà de conservar </w:t>
      </w:r>
      <w:r w:rsidR="00C34B8E">
        <w:rPr>
          <w:rFonts w:cs="Arial"/>
          <w:sz w:val="18"/>
          <w:szCs w:val="18"/>
        </w:rPr>
        <w:t>els d</w:t>
      </w:r>
      <w:r>
        <w:rPr>
          <w:rFonts w:cs="Arial"/>
          <w:sz w:val="18"/>
          <w:szCs w:val="18"/>
        </w:rPr>
        <w:t xml:space="preserve">ocuments </w:t>
      </w:r>
      <w:r w:rsidR="00C34B8E">
        <w:rPr>
          <w:rFonts w:cs="Arial"/>
          <w:sz w:val="18"/>
          <w:szCs w:val="18"/>
        </w:rPr>
        <w:t xml:space="preserve">justificatius de l’aplicació dels fons rebuts, inclosos els documents electrònics, mentre </w:t>
      </w:r>
      <w:r>
        <w:rPr>
          <w:rFonts w:cs="Arial"/>
          <w:sz w:val="18"/>
          <w:szCs w:val="18"/>
        </w:rPr>
        <w:t>puguin</w:t>
      </w:r>
      <w:r w:rsidR="00C34B8E">
        <w:rPr>
          <w:rFonts w:cs="Arial"/>
          <w:sz w:val="18"/>
          <w:szCs w:val="18"/>
        </w:rPr>
        <w:t xml:space="preserve"> ser objecte de comprovació i control. </w:t>
      </w:r>
      <w:r>
        <w:rPr>
          <w:rFonts w:cs="Arial"/>
          <w:sz w:val="18"/>
          <w:szCs w:val="18"/>
        </w:rPr>
        <w:t xml:space="preserve"> </w:t>
      </w:r>
    </w:p>
    <w:p w:rsidR="003F1498" w:rsidRPr="00EA141A" w:rsidRDefault="003F1498" w:rsidP="00010238">
      <w:pPr>
        <w:autoSpaceDE w:val="0"/>
        <w:autoSpaceDN w:val="0"/>
        <w:adjustRightInd w:val="0"/>
        <w:jc w:val="both"/>
        <w:rPr>
          <w:rFonts w:cs="Arial"/>
          <w:color w:val="C00000"/>
          <w:sz w:val="18"/>
          <w:szCs w:val="18"/>
        </w:rPr>
      </w:pPr>
    </w:p>
    <w:p w:rsidR="008223BF" w:rsidRPr="002861C8" w:rsidRDefault="008223BF" w:rsidP="00010238">
      <w:pPr>
        <w:autoSpaceDE w:val="0"/>
        <w:autoSpaceDN w:val="0"/>
        <w:adjustRightInd w:val="0"/>
        <w:jc w:val="both"/>
        <w:rPr>
          <w:rFonts w:cs="Arial"/>
          <w:sz w:val="18"/>
          <w:szCs w:val="18"/>
        </w:rPr>
      </w:pPr>
      <w:r w:rsidRPr="002861C8">
        <w:rPr>
          <w:rFonts w:cs="Arial"/>
          <w:sz w:val="18"/>
          <w:szCs w:val="18"/>
        </w:rPr>
        <w:t xml:space="preserve">El contingut </w:t>
      </w:r>
      <w:r w:rsidR="009C4E3A">
        <w:rPr>
          <w:rFonts w:cs="Arial"/>
          <w:sz w:val="18"/>
          <w:szCs w:val="18"/>
        </w:rPr>
        <w:t xml:space="preserve">de la memòria econòmica </w:t>
      </w:r>
      <w:r w:rsidRPr="002861C8">
        <w:rPr>
          <w:rFonts w:cs="Arial"/>
          <w:sz w:val="18"/>
          <w:szCs w:val="18"/>
        </w:rPr>
        <w:t xml:space="preserve">és el següent: </w:t>
      </w:r>
    </w:p>
    <w:p w:rsidR="000459B6" w:rsidRPr="00EA141A" w:rsidRDefault="000459B6" w:rsidP="00010238">
      <w:pPr>
        <w:autoSpaceDE w:val="0"/>
        <w:autoSpaceDN w:val="0"/>
        <w:adjustRightInd w:val="0"/>
        <w:jc w:val="both"/>
        <w:rPr>
          <w:rFonts w:cs="Arial"/>
          <w:b/>
          <w:bCs/>
          <w:color w:val="C00000"/>
          <w:sz w:val="18"/>
          <w:szCs w:val="18"/>
        </w:rPr>
      </w:pPr>
    </w:p>
    <w:p w:rsidR="008223BF" w:rsidRDefault="008223BF" w:rsidP="00010238">
      <w:pPr>
        <w:autoSpaceDE w:val="0"/>
        <w:autoSpaceDN w:val="0"/>
        <w:adjustRightInd w:val="0"/>
        <w:jc w:val="both"/>
        <w:rPr>
          <w:rFonts w:cs="Arial"/>
          <w:sz w:val="18"/>
          <w:szCs w:val="18"/>
        </w:rPr>
      </w:pPr>
      <w:r w:rsidRPr="000E0CAA">
        <w:rPr>
          <w:rFonts w:cs="Arial"/>
          <w:b/>
          <w:bCs/>
          <w:i/>
          <w:sz w:val="18"/>
          <w:szCs w:val="18"/>
        </w:rPr>
        <w:t>Relació altres despeses</w:t>
      </w:r>
      <w:r w:rsidRPr="002861C8">
        <w:rPr>
          <w:rFonts w:cs="Arial"/>
          <w:sz w:val="18"/>
          <w:szCs w:val="18"/>
        </w:rPr>
        <w:t xml:space="preserve">. Tots els camps del document son obligatoris excepte el camp observacions. </w:t>
      </w:r>
    </w:p>
    <w:p w:rsidR="00F4274A" w:rsidRDefault="00F4274A" w:rsidP="00010238">
      <w:pPr>
        <w:autoSpaceDE w:val="0"/>
        <w:autoSpaceDN w:val="0"/>
        <w:adjustRightInd w:val="0"/>
        <w:jc w:val="both"/>
        <w:rPr>
          <w:rFonts w:cs="Arial"/>
          <w:sz w:val="18"/>
          <w:szCs w:val="18"/>
        </w:rPr>
      </w:pPr>
    </w:p>
    <w:p w:rsidR="00F4274A" w:rsidRPr="00B92066" w:rsidRDefault="00F4274A" w:rsidP="00F4274A">
      <w:pPr>
        <w:autoSpaceDE w:val="0"/>
        <w:autoSpaceDN w:val="0"/>
        <w:adjustRightInd w:val="0"/>
        <w:jc w:val="both"/>
        <w:rPr>
          <w:rFonts w:ascii="Times New Roman" w:hAnsi="Times New Roman"/>
          <w:color w:val="FF0000"/>
          <w:sz w:val="18"/>
          <w:szCs w:val="18"/>
        </w:rPr>
      </w:pPr>
      <w:r w:rsidRPr="00E34386">
        <w:rPr>
          <w:rFonts w:ascii="Times New Roman" w:hAnsi="Times New Roman"/>
          <w:b/>
          <w:color w:val="FF0000"/>
          <w:sz w:val="18"/>
          <w:szCs w:val="18"/>
        </w:rPr>
        <w:t xml:space="preserve">- </w:t>
      </w:r>
      <w:r w:rsidR="00E34386" w:rsidRPr="00E34386">
        <w:rPr>
          <w:rFonts w:cs="Arial"/>
          <w:b/>
          <w:bCs/>
          <w:sz w:val="18"/>
          <w:szCs w:val="18"/>
        </w:rPr>
        <w:t>E</w:t>
      </w:r>
      <w:r w:rsidRPr="00E34386">
        <w:rPr>
          <w:rFonts w:cs="Arial"/>
          <w:b/>
          <w:bCs/>
          <w:sz w:val="18"/>
          <w:szCs w:val="18"/>
        </w:rPr>
        <w:t xml:space="preserve">ntitat </w:t>
      </w:r>
      <w:r w:rsidR="00B92066">
        <w:rPr>
          <w:rFonts w:cs="Arial"/>
          <w:b/>
          <w:bCs/>
          <w:sz w:val="18"/>
          <w:szCs w:val="18"/>
        </w:rPr>
        <w:t>que s’imputa</w:t>
      </w:r>
      <w:r w:rsidR="00E34386" w:rsidRPr="00E34386">
        <w:rPr>
          <w:rFonts w:cs="Arial"/>
          <w:b/>
          <w:bCs/>
          <w:sz w:val="18"/>
          <w:szCs w:val="18"/>
        </w:rPr>
        <w:t xml:space="preserve"> la despesa</w:t>
      </w:r>
      <w:r w:rsidR="00B92066">
        <w:rPr>
          <w:rFonts w:cs="Arial"/>
          <w:b/>
          <w:bCs/>
          <w:sz w:val="18"/>
          <w:szCs w:val="18"/>
        </w:rPr>
        <w:t xml:space="preserve">: </w:t>
      </w:r>
      <w:r w:rsidR="00B92066" w:rsidRPr="00B92066">
        <w:rPr>
          <w:rFonts w:cs="Arial"/>
          <w:bCs/>
          <w:sz w:val="18"/>
          <w:szCs w:val="18"/>
        </w:rPr>
        <w:t>nom de l’entitat promotora o agrupada que s’imputa la despesa.</w:t>
      </w:r>
      <w:r w:rsidRPr="00B92066">
        <w:rPr>
          <w:rFonts w:ascii="Times New Roman" w:hAnsi="Times New Roman"/>
          <w:sz w:val="18"/>
          <w:szCs w:val="18"/>
        </w:rPr>
        <w:t xml:space="preserve"> </w:t>
      </w:r>
    </w:p>
    <w:p w:rsidR="000459B6" w:rsidRPr="00E34386" w:rsidRDefault="000459B6" w:rsidP="00010238">
      <w:pPr>
        <w:autoSpaceDE w:val="0"/>
        <w:autoSpaceDN w:val="0"/>
        <w:adjustRightInd w:val="0"/>
        <w:jc w:val="both"/>
        <w:rPr>
          <w:rFonts w:ascii="Times New Roman" w:hAnsi="Times New Roman"/>
          <w:b/>
          <w:sz w:val="18"/>
          <w:szCs w:val="18"/>
        </w:rPr>
      </w:pPr>
    </w:p>
    <w:p w:rsidR="008223BF" w:rsidRPr="002861C8" w:rsidRDefault="008223BF" w:rsidP="00010238">
      <w:pPr>
        <w:autoSpaceDE w:val="0"/>
        <w:autoSpaceDN w:val="0"/>
        <w:adjustRightInd w:val="0"/>
        <w:jc w:val="both"/>
        <w:rPr>
          <w:rFonts w:cs="Arial"/>
          <w:sz w:val="18"/>
          <w:szCs w:val="18"/>
        </w:rPr>
      </w:pPr>
      <w:r w:rsidRPr="00E34386">
        <w:rPr>
          <w:rFonts w:ascii="Times New Roman" w:hAnsi="Times New Roman"/>
          <w:b/>
          <w:sz w:val="18"/>
          <w:szCs w:val="18"/>
        </w:rPr>
        <w:lastRenderedPageBreak/>
        <w:t xml:space="preserve">- </w:t>
      </w:r>
      <w:r w:rsidRPr="00E34386">
        <w:rPr>
          <w:rFonts w:cs="Arial"/>
          <w:b/>
          <w:bCs/>
          <w:sz w:val="18"/>
          <w:szCs w:val="18"/>
        </w:rPr>
        <w:t>Despesa subvencionable</w:t>
      </w:r>
      <w:r w:rsidRPr="002861C8">
        <w:rPr>
          <w:rFonts w:cs="Arial"/>
          <w:b/>
          <w:bCs/>
          <w:sz w:val="18"/>
          <w:szCs w:val="18"/>
        </w:rPr>
        <w:t xml:space="preserve">: </w:t>
      </w:r>
      <w:r w:rsidRPr="002861C8">
        <w:rPr>
          <w:rFonts w:cs="Arial"/>
          <w:sz w:val="18"/>
          <w:szCs w:val="18"/>
        </w:rPr>
        <w:t xml:space="preserve">Cal seleccionar el tipus de despesa. En cas que una mateixa factura contingui despeses que es puguin imputar a diversos conceptes s’haurà de desglossar la factura, fent-ho constar a l’apartat d’observacions. En qualsevol cas l’import total imputat a la subvenció no podrà ser superior al 100% de l’import de la factura. </w:t>
      </w:r>
    </w:p>
    <w:p w:rsidR="008223BF" w:rsidRPr="002861C8" w:rsidRDefault="008223BF" w:rsidP="00010238">
      <w:pPr>
        <w:autoSpaceDE w:val="0"/>
        <w:autoSpaceDN w:val="0"/>
        <w:adjustRightInd w:val="0"/>
        <w:jc w:val="both"/>
        <w:rPr>
          <w:rFonts w:cs="Arial"/>
          <w:sz w:val="18"/>
          <w:szCs w:val="18"/>
        </w:rPr>
      </w:pPr>
    </w:p>
    <w:p w:rsidR="008223BF" w:rsidRPr="002861C8" w:rsidRDefault="008223BF" w:rsidP="00010238">
      <w:pPr>
        <w:autoSpaceDE w:val="0"/>
        <w:autoSpaceDN w:val="0"/>
        <w:adjustRightInd w:val="0"/>
        <w:jc w:val="both"/>
        <w:rPr>
          <w:rFonts w:cs="Arial"/>
          <w:sz w:val="18"/>
          <w:szCs w:val="18"/>
        </w:rPr>
      </w:pPr>
      <w:r w:rsidRPr="002861C8">
        <w:rPr>
          <w:rFonts w:ascii="Times New Roman" w:hAnsi="Times New Roman"/>
          <w:sz w:val="18"/>
          <w:szCs w:val="18"/>
        </w:rPr>
        <w:t xml:space="preserve">- </w:t>
      </w:r>
      <w:r w:rsidRPr="002861C8">
        <w:rPr>
          <w:rFonts w:cs="Arial"/>
          <w:b/>
          <w:bCs/>
          <w:sz w:val="18"/>
          <w:szCs w:val="18"/>
        </w:rPr>
        <w:t xml:space="preserve">Núm. factura: </w:t>
      </w:r>
      <w:r w:rsidRPr="002861C8">
        <w:rPr>
          <w:rFonts w:cs="Arial"/>
          <w:sz w:val="18"/>
          <w:szCs w:val="18"/>
        </w:rPr>
        <w:t>Cal incloure el número que apareix en el document. Nom</w:t>
      </w:r>
      <w:r w:rsidR="000B5E95" w:rsidRPr="002861C8">
        <w:rPr>
          <w:rFonts w:cs="Arial"/>
          <w:sz w:val="18"/>
          <w:szCs w:val="18"/>
        </w:rPr>
        <w:t>é</w:t>
      </w:r>
      <w:r w:rsidRPr="002861C8">
        <w:rPr>
          <w:rFonts w:cs="Arial"/>
          <w:sz w:val="18"/>
          <w:szCs w:val="18"/>
        </w:rPr>
        <w:t xml:space="preserve">s es podran admetre factures electròniques en cas que el document contingui el codi de verificació segura o be hagin estat signades de forma digital. De no ser així caldrà que les factures s’hagin emès pel proveïdor amb el seu logotip i segell originals. </w:t>
      </w:r>
    </w:p>
    <w:p w:rsidR="008223BF" w:rsidRPr="002861C8" w:rsidRDefault="008223BF" w:rsidP="00010238">
      <w:pPr>
        <w:autoSpaceDE w:val="0"/>
        <w:autoSpaceDN w:val="0"/>
        <w:adjustRightInd w:val="0"/>
        <w:jc w:val="both"/>
        <w:rPr>
          <w:rFonts w:cs="Arial"/>
          <w:sz w:val="18"/>
          <w:szCs w:val="18"/>
        </w:rPr>
      </w:pPr>
    </w:p>
    <w:p w:rsidR="008223BF" w:rsidRPr="002861C8" w:rsidRDefault="008223BF" w:rsidP="00010238">
      <w:pPr>
        <w:autoSpaceDE w:val="0"/>
        <w:autoSpaceDN w:val="0"/>
        <w:adjustRightInd w:val="0"/>
        <w:jc w:val="both"/>
        <w:rPr>
          <w:rFonts w:cs="Arial"/>
          <w:sz w:val="18"/>
          <w:szCs w:val="18"/>
        </w:rPr>
      </w:pPr>
      <w:r w:rsidRPr="002861C8">
        <w:rPr>
          <w:rFonts w:ascii="Times New Roman" w:hAnsi="Times New Roman"/>
          <w:sz w:val="18"/>
          <w:szCs w:val="18"/>
        </w:rPr>
        <w:t xml:space="preserve">- </w:t>
      </w:r>
      <w:r w:rsidRPr="002861C8">
        <w:rPr>
          <w:rFonts w:cs="Arial"/>
          <w:b/>
          <w:bCs/>
          <w:sz w:val="18"/>
          <w:szCs w:val="18"/>
        </w:rPr>
        <w:t xml:space="preserve">Proveïdor: </w:t>
      </w:r>
      <w:r w:rsidRPr="002861C8">
        <w:rPr>
          <w:rFonts w:cs="Arial"/>
          <w:sz w:val="18"/>
          <w:szCs w:val="18"/>
        </w:rPr>
        <w:t xml:space="preserve">Cal incloure el nom de l’empresa d’acord amb el mateix nom del NIF. En cas que sigui un professional extern o una persona autònoma caldrà incloure els cognoms i nom de la persona. </w:t>
      </w:r>
    </w:p>
    <w:p w:rsidR="008223BF" w:rsidRPr="002861C8" w:rsidRDefault="008223BF" w:rsidP="00010238">
      <w:pPr>
        <w:autoSpaceDE w:val="0"/>
        <w:autoSpaceDN w:val="0"/>
        <w:adjustRightInd w:val="0"/>
        <w:jc w:val="both"/>
        <w:rPr>
          <w:rFonts w:cs="Arial"/>
          <w:sz w:val="18"/>
          <w:szCs w:val="18"/>
        </w:rPr>
      </w:pPr>
    </w:p>
    <w:p w:rsidR="008223BF" w:rsidRPr="002861C8" w:rsidRDefault="008223BF" w:rsidP="00010238">
      <w:pPr>
        <w:autoSpaceDE w:val="0"/>
        <w:autoSpaceDN w:val="0"/>
        <w:adjustRightInd w:val="0"/>
        <w:jc w:val="both"/>
        <w:rPr>
          <w:rFonts w:cs="Arial"/>
          <w:sz w:val="18"/>
          <w:szCs w:val="18"/>
        </w:rPr>
      </w:pPr>
      <w:r w:rsidRPr="002861C8">
        <w:rPr>
          <w:rFonts w:ascii="Times New Roman" w:hAnsi="Times New Roman"/>
          <w:sz w:val="18"/>
          <w:szCs w:val="18"/>
        </w:rPr>
        <w:t xml:space="preserve">- </w:t>
      </w:r>
      <w:r w:rsidR="000B5E95" w:rsidRPr="002861C8">
        <w:rPr>
          <w:rFonts w:cs="Arial"/>
          <w:b/>
          <w:bCs/>
          <w:sz w:val="18"/>
          <w:szCs w:val="18"/>
        </w:rPr>
        <w:t>NIF</w:t>
      </w:r>
      <w:r w:rsidRPr="002861C8">
        <w:rPr>
          <w:rFonts w:cs="Arial"/>
          <w:b/>
          <w:bCs/>
          <w:sz w:val="18"/>
          <w:szCs w:val="18"/>
        </w:rPr>
        <w:t xml:space="preserve">: </w:t>
      </w:r>
      <w:r w:rsidRPr="002861C8">
        <w:rPr>
          <w:rFonts w:cs="Arial"/>
          <w:sz w:val="18"/>
          <w:szCs w:val="18"/>
        </w:rPr>
        <w:t xml:space="preserve">aquesta dada ha de contenir de forma obligatòria 9 dígits que son la lletra del NIF i els 8 números. </w:t>
      </w:r>
    </w:p>
    <w:p w:rsidR="008223BF" w:rsidRPr="002861C8" w:rsidRDefault="008223BF" w:rsidP="00010238">
      <w:pPr>
        <w:autoSpaceDE w:val="0"/>
        <w:autoSpaceDN w:val="0"/>
        <w:adjustRightInd w:val="0"/>
        <w:jc w:val="both"/>
        <w:rPr>
          <w:rFonts w:cs="Arial"/>
          <w:sz w:val="18"/>
          <w:szCs w:val="18"/>
        </w:rPr>
      </w:pPr>
    </w:p>
    <w:p w:rsidR="008223BF" w:rsidRPr="002861C8" w:rsidRDefault="008223BF" w:rsidP="00010238">
      <w:pPr>
        <w:autoSpaceDE w:val="0"/>
        <w:autoSpaceDN w:val="0"/>
        <w:adjustRightInd w:val="0"/>
        <w:jc w:val="both"/>
        <w:rPr>
          <w:rFonts w:cs="Arial"/>
          <w:sz w:val="18"/>
          <w:szCs w:val="18"/>
        </w:rPr>
      </w:pPr>
      <w:r w:rsidRPr="002861C8">
        <w:rPr>
          <w:rFonts w:ascii="Times New Roman" w:hAnsi="Times New Roman"/>
          <w:sz w:val="18"/>
          <w:szCs w:val="18"/>
        </w:rPr>
        <w:t xml:space="preserve">- </w:t>
      </w:r>
      <w:r w:rsidRPr="002861C8">
        <w:rPr>
          <w:rFonts w:cs="Arial"/>
          <w:b/>
          <w:bCs/>
          <w:sz w:val="18"/>
          <w:szCs w:val="18"/>
        </w:rPr>
        <w:t xml:space="preserve">Import base: </w:t>
      </w:r>
      <w:r w:rsidRPr="002861C8">
        <w:rPr>
          <w:rFonts w:cs="Arial"/>
          <w:sz w:val="18"/>
          <w:szCs w:val="18"/>
        </w:rPr>
        <w:t xml:space="preserve">Es correspon amb l’import total de la factura, previ al càlcul de l’IVA. </w:t>
      </w:r>
    </w:p>
    <w:p w:rsidR="008223BF" w:rsidRPr="002861C8" w:rsidRDefault="008223BF" w:rsidP="00010238">
      <w:pPr>
        <w:autoSpaceDE w:val="0"/>
        <w:autoSpaceDN w:val="0"/>
        <w:adjustRightInd w:val="0"/>
        <w:jc w:val="both"/>
        <w:rPr>
          <w:rFonts w:cs="Arial"/>
          <w:sz w:val="18"/>
          <w:szCs w:val="18"/>
        </w:rPr>
      </w:pPr>
    </w:p>
    <w:p w:rsidR="008223BF" w:rsidRPr="002861C8" w:rsidRDefault="008223BF" w:rsidP="00010238">
      <w:pPr>
        <w:autoSpaceDE w:val="0"/>
        <w:autoSpaceDN w:val="0"/>
        <w:adjustRightInd w:val="0"/>
        <w:jc w:val="both"/>
        <w:rPr>
          <w:rFonts w:cs="Arial"/>
          <w:sz w:val="18"/>
          <w:szCs w:val="18"/>
        </w:rPr>
      </w:pPr>
      <w:r w:rsidRPr="002861C8">
        <w:rPr>
          <w:rFonts w:ascii="Times New Roman" w:hAnsi="Times New Roman"/>
          <w:sz w:val="18"/>
          <w:szCs w:val="18"/>
        </w:rPr>
        <w:t xml:space="preserve">- </w:t>
      </w:r>
      <w:r w:rsidRPr="002861C8">
        <w:rPr>
          <w:rFonts w:cs="Arial"/>
          <w:b/>
          <w:bCs/>
          <w:sz w:val="18"/>
          <w:szCs w:val="18"/>
        </w:rPr>
        <w:t xml:space="preserve">IVA: </w:t>
      </w:r>
      <w:r w:rsidRPr="002861C8">
        <w:rPr>
          <w:rFonts w:cs="Arial"/>
          <w:sz w:val="18"/>
          <w:szCs w:val="18"/>
        </w:rPr>
        <w:t xml:space="preserve">Cal incloure l’import de l’IVA i no el %. Aquest import no és subvencionable excepte les entitats que n’estiguin </w:t>
      </w:r>
      <w:r w:rsidR="009C5265">
        <w:rPr>
          <w:rFonts w:cs="Arial"/>
          <w:sz w:val="18"/>
          <w:szCs w:val="18"/>
        </w:rPr>
        <w:t>exemptes o sotmeses a prorrata, que hauran d’aportar el document que ho acrediti.</w:t>
      </w:r>
    </w:p>
    <w:p w:rsidR="008223BF" w:rsidRPr="002861C8" w:rsidRDefault="008223BF" w:rsidP="00010238">
      <w:pPr>
        <w:autoSpaceDE w:val="0"/>
        <w:autoSpaceDN w:val="0"/>
        <w:adjustRightInd w:val="0"/>
        <w:jc w:val="both"/>
        <w:rPr>
          <w:rFonts w:cs="Arial"/>
          <w:sz w:val="18"/>
          <w:szCs w:val="18"/>
        </w:rPr>
      </w:pPr>
    </w:p>
    <w:p w:rsidR="008223BF" w:rsidRPr="002861C8" w:rsidRDefault="008223BF" w:rsidP="00010238">
      <w:pPr>
        <w:autoSpaceDE w:val="0"/>
        <w:autoSpaceDN w:val="0"/>
        <w:adjustRightInd w:val="0"/>
        <w:jc w:val="both"/>
        <w:rPr>
          <w:rFonts w:cs="Arial"/>
          <w:sz w:val="18"/>
          <w:szCs w:val="18"/>
        </w:rPr>
      </w:pPr>
      <w:r w:rsidRPr="002861C8">
        <w:rPr>
          <w:rFonts w:ascii="Times New Roman" w:hAnsi="Times New Roman"/>
          <w:sz w:val="18"/>
          <w:szCs w:val="18"/>
        </w:rPr>
        <w:t xml:space="preserve">- </w:t>
      </w:r>
      <w:r w:rsidRPr="002861C8">
        <w:rPr>
          <w:rFonts w:cs="Arial"/>
          <w:b/>
          <w:bCs/>
          <w:sz w:val="18"/>
          <w:szCs w:val="18"/>
        </w:rPr>
        <w:t xml:space="preserve">IRPF: </w:t>
      </w:r>
      <w:r w:rsidRPr="002861C8">
        <w:rPr>
          <w:rFonts w:cs="Arial"/>
          <w:sz w:val="18"/>
          <w:szCs w:val="18"/>
        </w:rPr>
        <w:t xml:space="preserve">cal incloure el seu import quan la despesa sigui la factura d’un professional extern. </w:t>
      </w:r>
    </w:p>
    <w:p w:rsidR="008223BF" w:rsidRPr="002861C8" w:rsidRDefault="008223BF" w:rsidP="00010238">
      <w:pPr>
        <w:autoSpaceDE w:val="0"/>
        <w:autoSpaceDN w:val="0"/>
        <w:adjustRightInd w:val="0"/>
        <w:jc w:val="both"/>
        <w:rPr>
          <w:rFonts w:cs="Arial"/>
          <w:sz w:val="18"/>
          <w:szCs w:val="18"/>
        </w:rPr>
      </w:pPr>
    </w:p>
    <w:p w:rsidR="008223BF" w:rsidRPr="002861C8" w:rsidRDefault="008223BF" w:rsidP="00010238">
      <w:pPr>
        <w:autoSpaceDE w:val="0"/>
        <w:autoSpaceDN w:val="0"/>
        <w:adjustRightInd w:val="0"/>
        <w:jc w:val="both"/>
        <w:rPr>
          <w:rFonts w:cs="Arial"/>
          <w:sz w:val="18"/>
          <w:szCs w:val="18"/>
        </w:rPr>
      </w:pPr>
      <w:r w:rsidRPr="002861C8">
        <w:rPr>
          <w:rFonts w:ascii="Times New Roman" w:hAnsi="Times New Roman"/>
          <w:sz w:val="18"/>
          <w:szCs w:val="18"/>
        </w:rPr>
        <w:t xml:space="preserve">- </w:t>
      </w:r>
      <w:r w:rsidRPr="002861C8">
        <w:rPr>
          <w:rFonts w:cs="Arial"/>
          <w:b/>
          <w:bCs/>
          <w:sz w:val="18"/>
          <w:szCs w:val="18"/>
        </w:rPr>
        <w:t xml:space="preserve">Import net: </w:t>
      </w:r>
      <w:r w:rsidRPr="002861C8">
        <w:rPr>
          <w:rFonts w:cs="Arial"/>
          <w:sz w:val="18"/>
          <w:szCs w:val="18"/>
        </w:rPr>
        <w:t xml:space="preserve">Cal incloure l’import final de la factura. </w:t>
      </w:r>
    </w:p>
    <w:p w:rsidR="008223BF" w:rsidRPr="002861C8" w:rsidRDefault="008223BF" w:rsidP="00010238">
      <w:pPr>
        <w:autoSpaceDE w:val="0"/>
        <w:autoSpaceDN w:val="0"/>
        <w:adjustRightInd w:val="0"/>
        <w:jc w:val="both"/>
        <w:rPr>
          <w:rFonts w:cs="Arial"/>
          <w:sz w:val="18"/>
          <w:szCs w:val="18"/>
        </w:rPr>
      </w:pPr>
    </w:p>
    <w:p w:rsidR="008223BF" w:rsidRPr="002861C8" w:rsidRDefault="008223BF" w:rsidP="00010238">
      <w:pPr>
        <w:autoSpaceDE w:val="0"/>
        <w:autoSpaceDN w:val="0"/>
        <w:adjustRightInd w:val="0"/>
        <w:jc w:val="both"/>
        <w:rPr>
          <w:rFonts w:cs="Arial"/>
          <w:sz w:val="18"/>
          <w:szCs w:val="18"/>
        </w:rPr>
      </w:pPr>
      <w:r w:rsidRPr="002861C8">
        <w:rPr>
          <w:rFonts w:ascii="Times New Roman" w:hAnsi="Times New Roman"/>
          <w:sz w:val="18"/>
          <w:szCs w:val="18"/>
        </w:rPr>
        <w:t xml:space="preserve">- </w:t>
      </w:r>
      <w:r w:rsidRPr="002861C8">
        <w:rPr>
          <w:rFonts w:cs="Arial"/>
          <w:b/>
          <w:bCs/>
          <w:sz w:val="18"/>
          <w:szCs w:val="18"/>
        </w:rPr>
        <w:t xml:space="preserve">Import imputat de la factura: </w:t>
      </w:r>
      <w:r w:rsidRPr="002861C8">
        <w:rPr>
          <w:rFonts w:cs="Arial"/>
          <w:sz w:val="18"/>
          <w:szCs w:val="18"/>
        </w:rPr>
        <w:t xml:space="preserve">Cal incloure només l’import de la factura que sigui subvencionable. </w:t>
      </w:r>
    </w:p>
    <w:p w:rsidR="008223BF" w:rsidRPr="002861C8" w:rsidRDefault="008223BF" w:rsidP="00010238">
      <w:pPr>
        <w:autoSpaceDE w:val="0"/>
        <w:autoSpaceDN w:val="0"/>
        <w:adjustRightInd w:val="0"/>
        <w:jc w:val="both"/>
        <w:rPr>
          <w:rFonts w:cs="Arial"/>
          <w:sz w:val="18"/>
          <w:szCs w:val="18"/>
        </w:rPr>
      </w:pPr>
    </w:p>
    <w:p w:rsidR="008223BF" w:rsidRPr="002861C8" w:rsidRDefault="008223BF" w:rsidP="00010238">
      <w:pPr>
        <w:autoSpaceDE w:val="0"/>
        <w:autoSpaceDN w:val="0"/>
        <w:adjustRightInd w:val="0"/>
        <w:jc w:val="both"/>
        <w:rPr>
          <w:rFonts w:cs="Arial"/>
          <w:sz w:val="18"/>
          <w:szCs w:val="18"/>
        </w:rPr>
      </w:pPr>
      <w:r w:rsidRPr="002861C8">
        <w:rPr>
          <w:rFonts w:ascii="Times New Roman" w:hAnsi="Times New Roman"/>
          <w:sz w:val="18"/>
          <w:szCs w:val="18"/>
        </w:rPr>
        <w:t xml:space="preserve">- </w:t>
      </w:r>
      <w:r w:rsidRPr="002861C8">
        <w:rPr>
          <w:rFonts w:cs="Arial"/>
          <w:b/>
          <w:bCs/>
          <w:sz w:val="18"/>
          <w:szCs w:val="18"/>
        </w:rPr>
        <w:t xml:space="preserve">Data Factura: </w:t>
      </w:r>
      <w:r w:rsidRPr="002861C8">
        <w:rPr>
          <w:rFonts w:cs="Arial"/>
          <w:sz w:val="18"/>
          <w:szCs w:val="18"/>
        </w:rPr>
        <w:t xml:space="preserve">Aquesta dada ha de tenir format </w:t>
      </w:r>
      <w:proofErr w:type="spellStart"/>
      <w:r w:rsidRPr="002861C8">
        <w:rPr>
          <w:rFonts w:cs="Arial"/>
          <w:sz w:val="18"/>
          <w:szCs w:val="18"/>
        </w:rPr>
        <w:t>dd</w:t>
      </w:r>
      <w:proofErr w:type="spellEnd"/>
      <w:r w:rsidRPr="002861C8">
        <w:rPr>
          <w:rFonts w:cs="Arial"/>
          <w:sz w:val="18"/>
          <w:szCs w:val="18"/>
        </w:rPr>
        <w:t>/mm/</w:t>
      </w:r>
      <w:proofErr w:type="spellStart"/>
      <w:r w:rsidRPr="002861C8">
        <w:rPr>
          <w:rFonts w:cs="Arial"/>
          <w:sz w:val="18"/>
          <w:szCs w:val="18"/>
        </w:rPr>
        <w:t>aaaa</w:t>
      </w:r>
      <w:proofErr w:type="spellEnd"/>
      <w:r w:rsidRPr="002861C8">
        <w:rPr>
          <w:rFonts w:cs="Arial"/>
          <w:sz w:val="18"/>
          <w:szCs w:val="18"/>
        </w:rPr>
        <w:t xml:space="preserve"> i no podrà ser anterior a </w:t>
      </w:r>
      <w:r w:rsidR="003F1498">
        <w:rPr>
          <w:rFonts w:cs="Arial"/>
          <w:sz w:val="18"/>
          <w:szCs w:val="18"/>
        </w:rPr>
        <w:t>01</w:t>
      </w:r>
      <w:r w:rsidR="00C77622" w:rsidRPr="002861C8">
        <w:rPr>
          <w:rFonts w:cs="Arial"/>
          <w:sz w:val="18"/>
          <w:szCs w:val="18"/>
        </w:rPr>
        <w:t>/</w:t>
      </w:r>
      <w:r w:rsidR="003F1498">
        <w:rPr>
          <w:rFonts w:cs="Arial"/>
          <w:sz w:val="18"/>
          <w:szCs w:val="18"/>
        </w:rPr>
        <w:t>01</w:t>
      </w:r>
      <w:r w:rsidR="00C77622" w:rsidRPr="002861C8">
        <w:rPr>
          <w:rFonts w:cs="Arial"/>
          <w:sz w:val="18"/>
          <w:szCs w:val="18"/>
        </w:rPr>
        <w:t xml:space="preserve">/2016 </w:t>
      </w:r>
      <w:r w:rsidRPr="002861C8">
        <w:rPr>
          <w:rFonts w:cs="Arial"/>
          <w:sz w:val="18"/>
          <w:szCs w:val="18"/>
        </w:rPr>
        <w:t xml:space="preserve">ni posterior a </w:t>
      </w:r>
      <w:r w:rsidR="003F1498">
        <w:rPr>
          <w:rFonts w:cs="Arial"/>
          <w:sz w:val="18"/>
          <w:szCs w:val="18"/>
        </w:rPr>
        <w:t>15</w:t>
      </w:r>
      <w:r w:rsidRPr="002861C8">
        <w:rPr>
          <w:rFonts w:cs="Arial"/>
          <w:sz w:val="18"/>
          <w:szCs w:val="18"/>
        </w:rPr>
        <w:t>/</w:t>
      </w:r>
      <w:r w:rsidR="003F1498">
        <w:rPr>
          <w:rFonts w:cs="Arial"/>
          <w:sz w:val="18"/>
          <w:szCs w:val="18"/>
        </w:rPr>
        <w:t>1</w:t>
      </w:r>
      <w:r w:rsidRPr="002861C8">
        <w:rPr>
          <w:rFonts w:cs="Arial"/>
          <w:sz w:val="18"/>
          <w:szCs w:val="18"/>
        </w:rPr>
        <w:t>0/201</w:t>
      </w:r>
      <w:r w:rsidR="00C77622" w:rsidRPr="002861C8">
        <w:rPr>
          <w:rFonts w:cs="Arial"/>
          <w:sz w:val="18"/>
          <w:szCs w:val="18"/>
        </w:rPr>
        <w:t>7.</w:t>
      </w:r>
    </w:p>
    <w:p w:rsidR="008223BF" w:rsidRPr="002861C8" w:rsidRDefault="008223BF" w:rsidP="00010238">
      <w:pPr>
        <w:autoSpaceDE w:val="0"/>
        <w:autoSpaceDN w:val="0"/>
        <w:adjustRightInd w:val="0"/>
        <w:jc w:val="both"/>
        <w:rPr>
          <w:rFonts w:cs="Arial"/>
          <w:sz w:val="18"/>
          <w:szCs w:val="18"/>
        </w:rPr>
      </w:pPr>
    </w:p>
    <w:p w:rsidR="008223BF" w:rsidRDefault="008223BF" w:rsidP="00010238">
      <w:pPr>
        <w:autoSpaceDE w:val="0"/>
        <w:autoSpaceDN w:val="0"/>
        <w:adjustRightInd w:val="0"/>
        <w:jc w:val="both"/>
        <w:rPr>
          <w:rFonts w:cs="Arial"/>
          <w:sz w:val="18"/>
          <w:szCs w:val="18"/>
        </w:rPr>
      </w:pPr>
      <w:r w:rsidRPr="002861C8">
        <w:rPr>
          <w:rFonts w:ascii="Times New Roman" w:hAnsi="Times New Roman"/>
          <w:sz w:val="18"/>
          <w:szCs w:val="18"/>
        </w:rPr>
        <w:t xml:space="preserve">- </w:t>
      </w:r>
      <w:r w:rsidRPr="002861C8">
        <w:rPr>
          <w:rFonts w:cs="Arial"/>
          <w:b/>
          <w:bCs/>
          <w:sz w:val="18"/>
          <w:szCs w:val="18"/>
        </w:rPr>
        <w:t>Forma pagament</w:t>
      </w:r>
      <w:r w:rsidRPr="002861C8">
        <w:rPr>
          <w:rFonts w:cs="Arial"/>
          <w:sz w:val="18"/>
          <w:szCs w:val="18"/>
        </w:rPr>
        <w:t xml:space="preserve">: </w:t>
      </w:r>
      <w:r w:rsidR="000E0CAA">
        <w:rPr>
          <w:rFonts w:cs="Arial"/>
          <w:sz w:val="18"/>
          <w:szCs w:val="18"/>
        </w:rPr>
        <w:t xml:space="preserve">efectiu (màxim 2.500,00€) o transferència bancària. </w:t>
      </w:r>
    </w:p>
    <w:p w:rsidR="000E0CAA" w:rsidRPr="002861C8" w:rsidRDefault="000E0CAA" w:rsidP="00010238">
      <w:pPr>
        <w:autoSpaceDE w:val="0"/>
        <w:autoSpaceDN w:val="0"/>
        <w:adjustRightInd w:val="0"/>
        <w:jc w:val="both"/>
        <w:rPr>
          <w:rFonts w:ascii="Times New Roman" w:hAnsi="Times New Roman"/>
          <w:sz w:val="18"/>
          <w:szCs w:val="18"/>
        </w:rPr>
      </w:pPr>
    </w:p>
    <w:p w:rsidR="008223BF" w:rsidRPr="002861C8" w:rsidRDefault="008223BF" w:rsidP="00010238">
      <w:pPr>
        <w:autoSpaceDE w:val="0"/>
        <w:autoSpaceDN w:val="0"/>
        <w:adjustRightInd w:val="0"/>
        <w:jc w:val="both"/>
        <w:rPr>
          <w:rFonts w:cs="Arial"/>
          <w:sz w:val="18"/>
          <w:szCs w:val="18"/>
        </w:rPr>
      </w:pPr>
      <w:r w:rsidRPr="002861C8">
        <w:rPr>
          <w:rFonts w:ascii="Times New Roman" w:hAnsi="Times New Roman"/>
          <w:sz w:val="18"/>
          <w:szCs w:val="18"/>
        </w:rPr>
        <w:t xml:space="preserve">- </w:t>
      </w:r>
      <w:r w:rsidRPr="002861C8">
        <w:rPr>
          <w:rFonts w:cs="Arial"/>
          <w:b/>
          <w:bCs/>
          <w:sz w:val="18"/>
          <w:szCs w:val="18"/>
        </w:rPr>
        <w:t xml:space="preserve">Data pagament: </w:t>
      </w:r>
      <w:r w:rsidRPr="002861C8">
        <w:rPr>
          <w:rFonts w:cs="Arial"/>
          <w:sz w:val="18"/>
          <w:szCs w:val="18"/>
        </w:rPr>
        <w:t xml:space="preserve">Aquesta dada ha de tenir format </w:t>
      </w:r>
      <w:proofErr w:type="spellStart"/>
      <w:r w:rsidRPr="002861C8">
        <w:rPr>
          <w:rFonts w:cs="Arial"/>
          <w:sz w:val="18"/>
          <w:szCs w:val="18"/>
        </w:rPr>
        <w:t>dd</w:t>
      </w:r>
      <w:proofErr w:type="spellEnd"/>
      <w:r w:rsidRPr="002861C8">
        <w:rPr>
          <w:rFonts w:cs="Arial"/>
          <w:sz w:val="18"/>
          <w:szCs w:val="18"/>
        </w:rPr>
        <w:t>/mm/</w:t>
      </w:r>
      <w:proofErr w:type="spellStart"/>
      <w:r w:rsidRPr="002861C8">
        <w:rPr>
          <w:rFonts w:cs="Arial"/>
          <w:sz w:val="18"/>
          <w:szCs w:val="18"/>
        </w:rPr>
        <w:t>aaaa</w:t>
      </w:r>
      <w:proofErr w:type="spellEnd"/>
      <w:r w:rsidRPr="002861C8">
        <w:rPr>
          <w:rFonts w:cs="Arial"/>
          <w:sz w:val="18"/>
          <w:szCs w:val="18"/>
        </w:rPr>
        <w:t xml:space="preserve"> i no podrà ser anterior a </w:t>
      </w:r>
      <w:r w:rsidR="003F1498" w:rsidRPr="000E0CAA">
        <w:rPr>
          <w:rFonts w:cs="Arial"/>
          <w:b/>
          <w:sz w:val="18"/>
          <w:szCs w:val="18"/>
        </w:rPr>
        <w:t>01</w:t>
      </w:r>
      <w:r w:rsidR="00E418C9" w:rsidRPr="000E0CAA">
        <w:rPr>
          <w:rFonts w:cs="Arial"/>
          <w:b/>
          <w:sz w:val="18"/>
          <w:szCs w:val="18"/>
        </w:rPr>
        <w:t>/</w:t>
      </w:r>
      <w:r w:rsidR="003F1498" w:rsidRPr="000E0CAA">
        <w:rPr>
          <w:rFonts w:cs="Arial"/>
          <w:b/>
          <w:sz w:val="18"/>
          <w:szCs w:val="18"/>
        </w:rPr>
        <w:t>01</w:t>
      </w:r>
      <w:r w:rsidR="00E418C9" w:rsidRPr="000E0CAA">
        <w:rPr>
          <w:rFonts w:cs="Arial"/>
          <w:b/>
          <w:sz w:val="18"/>
          <w:szCs w:val="18"/>
        </w:rPr>
        <w:t>/2016</w:t>
      </w:r>
      <w:r w:rsidRPr="002861C8">
        <w:rPr>
          <w:rFonts w:cs="Arial"/>
          <w:sz w:val="18"/>
          <w:szCs w:val="18"/>
        </w:rPr>
        <w:t xml:space="preserve"> ni posterior a </w:t>
      </w:r>
      <w:r w:rsidR="003F1498" w:rsidRPr="000E0CAA">
        <w:rPr>
          <w:rFonts w:cs="Arial"/>
          <w:b/>
          <w:sz w:val="18"/>
          <w:szCs w:val="18"/>
        </w:rPr>
        <w:t>15</w:t>
      </w:r>
      <w:r w:rsidRPr="000E0CAA">
        <w:rPr>
          <w:rFonts w:cs="Arial"/>
          <w:b/>
          <w:sz w:val="18"/>
          <w:szCs w:val="18"/>
        </w:rPr>
        <w:t>/11/201</w:t>
      </w:r>
      <w:r w:rsidR="00E418C9" w:rsidRPr="000E0CAA">
        <w:rPr>
          <w:rFonts w:cs="Arial"/>
          <w:b/>
          <w:sz w:val="18"/>
          <w:szCs w:val="18"/>
        </w:rPr>
        <w:t>7</w:t>
      </w:r>
      <w:r w:rsidRPr="002861C8">
        <w:rPr>
          <w:rFonts w:cs="Arial"/>
          <w:sz w:val="18"/>
          <w:szCs w:val="18"/>
        </w:rPr>
        <w:t xml:space="preserve">. </w:t>
      </w:r>
    </w:p>
    <w:p w:rsidR="009C443E" w:rsidRPr="002861C8" w:rsidRDefault="009C443E" w:rsidP="00010238">
      <w:pPr>
        <w:autoSpaceDE w:val="0"/>
        <w:autoSpaceDN w:val="0"/>
        <w:adjustRightInd w:val="0"/>
        <w:jc w:val="both"/>
        <w:rPr>
          <w:rFonts w:cs="Arial"/>
          <w:sz w:val="18"/>
          <w:szCs w:val="18"/>
        </w:rPr>
      </w:pPr>
    </w:p>
    <w:p w:rsidR="008223BF" w:rsidRPr="000E0CAA" w:rsidRDefault="008223BF" w:rsidP="00010238">
      <w:pPr>
        <w:autoSpaceDE w:val="0"/>
        <w:autoSpaceDN w:val="0"/>
        <w:adjustRightInd w:val="0"/>
        <w:jc w:val="both"/>
        <w:rPr>
          <w:rFonts w:cs="Arial"/>
          <w:b/>
          <w:bCs/>
          <w:i/>
          <w:sz w:val="18"/>
          <w:szCs w:val="18"/>
        </w:rPr>
      </w:pPr>
      <w:r w:rsidRPr="000E0CAA">
        <w:rPr>
          <w:rFonts w:cs="Arial"/>
          <w:b/>
          <w:bCs/>
          <w:i/>
          <w:sz w:val="18"/>
          <w:szCs w:val="18"/>
        </w:rPr>
        <w:t>Relació despeses de personal</w:t>
      </w:r>
      <w:r w:rsidR="003D5154" w:rsidRPr="000E0CAA">
        <w:rPr>
          <w:rFonts w:cs="Arial"/>
          <w:b/>
          <w:bCs/>
          <w:i/>
          <w:sz w:val="18"/>
          <w:szCs w:val="18"/>
        </w:rPr>
        <w:t xml:space="preserve"> intern</w:t>
      </w:r>
      <w:r w:rsidRPr="000E0CAA">
        <w:rPr>
          <w:rFonts w:cs="Arial"/>
          <w:b/>
          <w:bCs/>
          <w:i/>
          <w:sz w:val="18"/>
          <w:szCs w:val="18"/>
        </w:rPr>
        <w:t xml:space="preserve">: </w:t>
      </w:r>
    </w:p>
    <w:p w:rsidR="00020661" w:rsidRPr="002861C8" w:rsidRDefault="00020661" w:rsidP="00010238">
      <w:pPr>
        <w:autoSpaceDE w:val="0"/>
        <w:autoSpaceDN w:val="0"/>
        <w:adjustRightInd w:val="0"/>
        <w:jc w:val="both"/>
        <w:rPr>
          <w:rFonts w:cs="Arial"/>
          <w:sz w:val="18"/>
          <w:szCs w:val="18"/>
        </w:rPr>
      </w:pPr>
    </w:p>
    <w:p w:rsidR="008223BF" w:rsidRPr="002861C8" w:rsidRDefault="008223BF" w:rsidP="00010238">
      <w:pPr>
        <w:autoSpaceDE w:val="0"/>
        <w:autoSpaceDN w:val="0"/>
        <w:adjustRightInd w:val="0"/>
        <w:jc w:val="both"/>
        <w:rPr>
          <w:rFonts w:cs="Arial"/>
          <w:sz w:val="18"/>
          <w:szCs w:val="18"/>
        </w:rPr>
      </w:pPr>
      <w:r w:rsidRPr="002861C8">
        <w:rPr>
          <w:rFonts w:ascii="Times New Roman" w:hAnsi="Times New Roman"/>
          <w:sz w:val="18"/>
          <w:szCs w:val="18"/>
        </w:rPr>
        <w:t xml:space="preserve">- </w:t>
      </w:r>
      <w:r w:rsidRPr="002861C8">
        <w:rPr>
          <w:rFonts w:cs="Arial"/>
          <w:b/>
          <w:bCs/>
          <w:sz w:val="18"/>
          <w:szCs w:val="18"/>
        </w:rPr>
        <w:t xml:space="preserve">Cognoms: </w:t>
      </w:r>
      <w:r w:rsidRPr="002861C8">
        <w:rPr>
          <w:rFonts w:cs="Arial"/>
          <w:sz w:val="18"/>
          <w:szCs w:val="18"/>
        </w:rPr>
        <w:t xml:space="preserve">cal incloure els dos cognoms de la persona contractada per l’entitat que figuri en el seu DNI/NIE. </w:t>
      </w:r>
    </w:p>
    <w:p w:rsidR="008223BF" w:rsidRPr="002861C8" w:rsidRDefault="008223BF" w:rsidP="00010238">
      <w:pPr>
        <w:autoSpaceDE w:val="0"/>
        <w:autoSpaceDN w:val="0"/>
        <w:adjustRightInd w:val="0"/>
        <w:jc w:val="both"/>
        <w:rPr>
          <w:rFonts w:cs="Arial"/>
          <w:sz w:val="18"/>
          <w:szCs w:val="18"/>
        </w:rPr>
      </w:pPr>
    </w:p>
    <w:p w:rsidR="008223BF" w:rsidRPr="002861C8" w:rsidRDefault="008223BF" w:rsidP="00010238">
      <w:pPr>
        <w:autoSpaceDE w:val="0"/>
        <w:autoSpaceDN w:val="0"/>
        <w:adjustRightInd w:val="0"/>
        <w:jc w:val="both"/>
        <w:rPr>
          <w:rFonts w:cs="Arial"/>
          <w:sz w:val="18"/>
          <w:szCs w:val="18"/>
        </w:rPr>
      </w:pPr>
      <w:r w:rsidRPr="002861C8">
        <w:rPr>
          <w:rFonts w:ascii="Times New Roman" w:hAnsi="Times New Roman"/>
          <w:sz w:val="18"/>
          <w:szCs w:val="18"/>
        </w:rPr>
        <w:t xml:space="preserve">- </w:t>
      </w:r>
      <w:r w:rsidRPr="002861C8">
        <w:rPr>
          <w:rFonts w:cs="Arial"/>
          <w:b/>
          <w:bCs/>
          <w:sz w:val="18"/>
          <w:szCs w:val="18"/>
        </w:rPr>
        <w:t xml:space="preserve">Nom: </w:t>
      </w:r>
      <w:r w:rsidRPr="002861C8">
        <w:rPr>
          <w:rFonts w:cs="Arial"/>
          <w:sz w:val="18"/>
          <w:szCs w:val="18"/>
        </w:rPr>
        <w:t xml:space="preserve">Cal incloure el nom complet de la persona contractada per l’entitat que figuri en el seu DNI/NIE. </w:t>
      </w:r>
    </w:p>
    <w:p w:rsidR="008223BF" w:rsidRDefault="008223BF" w:rsidP="00010238">
      <w:pPr>
        <w:autoSpaceDE w:val="0"/>
        <w:autoSpaceDN w:val="0"/>
        <w:adjustRightInd w:val="0"/>
        <w:jc w:val="both"/>
        <w:rPr>
          <w:rFonts w:cs="Arial"/>
          <w:sz w:val="18"/>
          <w:szCs w:val="18"/>
        </w:rPr>
      </w:pPr>
    </w:p>
    <w:p w:rsidR="003D5154" w:rsidRPr="003D5154" w:rsidRDefault="003D5154" w:rsidP="003D5154">
      <w:pPr>
        <w:pStyle w:val="Pargrafdellista"/>
        <w:numPr>
          <w:ilvl w:val="0"/>
          <w:numId w:val="6"/>
        </w:numPr>
        <w:autoSpaceDE w:val="0"/>
        <w:autoSpaceDN w:val="0"/>
        <w:adjustRightInd w:val="0"/>
        <w:ind w:left="142" w:hanging="142"/>
        <w:jc w:val="both"/>
        <w:rPr>
          <w:rFonts w:cs="Arial"/>
          <w:sz w:val="18"/>
          <w:szCs w:val="18"/>
        </w:rPr>
      </w:pPr>
      <w:r w:rsidRPr="003D5154">
        <w:rPr>
          <w:rFonts w:cs="Arial"/>
          <w:b/>
          <w:sz w:val="18"/>
          <w:szCs w:val="18"/>
        </w:rPr>
        <w:t>Empresa</w:t>
      </w:r>
      <w:r>
        <w:rPr>
          <w:rFonts w:cs="Arial"/>
          <w:sz w:val="18"/>
          <w:szCs w:val="18"/>
        </w:rPr>
        <w:t>: Nom de l’entitat promotora o agrupada per la qual treballa la persona contractada.</w:t>
      </w:r>
    </w:p>
    <w:p w:rsidR="003D5154" w:rsidRPr="002861C8" w:rsidRDefault="003D5154" w:rsidP="00010238">
      <w:pPr>
        <w:autoSpaceDE w:val="0"/>
        <w:autoSpaceDN w:val="0"/>
        <w:adjustRightInd w:val="0"/>
        <w:jc w:val="both"/>
        <w:rPr>
          <w:rFonts w:cs="Arial"/>
          <w:sz w:val="18"/>
          <w:szCs w:val="18"/>
        </w:rPr>
      </w:pPr>
    </w:p>
    <w:p w:rsidR="008223BF" w:rsidRPr="002861C8" w:rsidRDefault="008223BF" w:rsidP="00010238">
      <w:pPr>
        <w:autoSpaceDE w:val="0"/>
        <w:autoSpaceDN w:val="0"/>
        <w:adjustRightInd w:val="0"/>
        <w:jc w:val="both"/>
        <w:rPr>
          <w:rFonts w:cs="Arial"/>
          <w:sz w:val="18"/>
          <w:szCs w:val="18"/>
        </w:rPr>
      </w:pPr>
      <w:r w:rsidRPr="002861C8">
        <w:rPr>
          <w:rFonts w:ascii="Times New Roman" w:hAnsi="Times New Roman"/>
          <w:sz w:val="18"/>
          <w:szCs w:val="18"/>
        </w:rPr>
        <w:t xml:space="preserve">- </w:t>
      </w:r>
      <w:r w:rsidRPr="002861C8">
        <w:rPr>
          <w:rFonts w:cs="Arial"/>
          <w:b/>
          <w:bCs/>
          <w:sz w:val="18"/>
          <w:szCs w:val="18"/>
        </w:rPr>
        <w:t xml:space="preserve">Mes: </w:t>
      </w:r>
      <w:r w:rsidRPr="002861C8">
        <w:rPr>
          <w:rFonts w:cs="Arial"/>
          <w:sz w:val="18"/>
          <w:szCs w:val="18"/>
        </w:rPr>
        <w:t xml:space="preserve">Cal seleccionar el mes en que s’ha produït la despesa. Les pagues extres només son una despesa subvencionable quan s’imputi la part proporcional al període del projecte o que el seu import s’hagi prorratejat. </w:t>
      </w:r>
    </w:p>
    <w:p w:rsidR="008223BF" w:rsidRPr="002861C8" w:rsidRDefault="008223BF" w:rsidP="00010238">
      <w:pPr>
        <w:autoSpaceDE w:val="0"/>
        <w:autoSpaceDN w:val="0"/>
        <w:adjustRightInd w:val="0"/>
        <w:jc w:val="both"/>
        <w:rPr>
          <w:rFonts w:cs="Arial"/>
          <w:sz w:val="18"/>
          <w:szCs w:val="18"/>
        </w:rPr>
      </w:pPr>
    </w:p>
    <w:p w:rsidR="008223BF" w:rsidRPr="002861C8" w:rsidRDefault="008223BF" w:rsidP="00010238">
      <w:pPr>
        <w:autoSpaceDE w:val="0"/>
        <w:autoSpaceDN w:val="0"/>
        <w:adjustRightInd w:val="0"/>
        <w:jc w:val="both"/>
        <w:rPr>
          <w:rFonts w:cs="Arial"/>
          <w:sz w:val="18"/>
          <w:szCs w:val="18"/>
        </w:rPr>
      </w:pPr>
      <w:r w:rsidRPr="002861C8">
        <w:rPr>
          <w:rFonts w:ascii="Times New Roman" w:hAnsi="Times New Roman"/>
          <w:sz w:val="18"/>
          <w:szCs w:val="18"/>
        </w:rPr>
        <w:t xml:space="preserve">- </w:t>
      </w:r>
      <w:r w:rsidRPr="002861C8">
        <w:rPr>
          <w:rFonts w:cs="Arial"/>
          <w:b/>
          <w:bCs/>
          <w:sz w:val="18"/>
          <w:szCs w:val="18"/>
        </w:rPr>
        <w:t>Concepte</w:t>
      </w:r>
      <w:r w:rsidRPr="002861C8">
        <w:rPr>
          <w:rFonts w:cs="Arial"/>
          <w:sz w:val="18"/>
          <w:szCs w:val="18"/>
        </w:rPr>
        <w:t xml:space="preserve">: Cal desglossar els diferents conceptes de nòmina d’acord amb la llista desplegable. Cal tenir en compte que </w:t>
      </w:r>
      <w:r w:rsidR="00F17AC0" w:rsidRPr="002861C8">
        <w:rPr>
          <w:rFonts w:cs="Arial"/>
          <w:sz w:val="18"/>
          <w:szCs w:val="18"/>
        </w:rPr>
        <w:t xml:space="preserve">no tots els conceptes de la nòmina són subvencionables. Els conceptes que apareguin dins la nòmina següents no podran ser en cap cas subvencionables: </w:t>
      </w:r>
      <w:r w:rsidRPr="002861C8">
        <w:rPr>
          <w:rFonts w:cs="Arial"/>
          <w:sz w:val="18"/>
          <w:szCs w:val="18"/>
        </w:rPr>
        <w:t>baix</w:t>
      </w:r>
      <w:r w:rsidR="00F17AC0" w:rsidRPr="002861C8">
        <w:rPr>
          <w:rFonts w:cs="Arial"/>
          <w:sz w:val="18"/>
          <w:szCs w:val="18"/>
        </w:rPr>
        <w:t xml:space="preserve">a per incapacitat </w:t>
      </w:r>
      <w:r w:rsidRPr="002861C8">
        <w:rPr>
          <w:rFonts w:cs="Arial"/>
          <w:sz w:val="18"/>
          <w:szCs w:val="18"/>
        </w:rPr>
        <w:t>laborals</w:t>
      </w:r>
      <w:r w:rsidR="00F17AC0" w:rsidRPr="002861C8">
        <w:rPr>
          <w:rFonts w:cs="Arial"/>
          <w:sz w:val="18"/>
          <w:szCs w:val="18"/>
        </w:rPr>
        <w:t>, vacances no efectuades, pagaments en espècies, indemnitzacions per mort, trasllats, suspensions, acomiadaments, cessaments o finalitzacions de contracte, productivitat, plusos, ni tampoc les dietes.</w:t>
      </w:r>
      <w:r w:rsidR="000B5E95" w:rsidRPr="002861C8">
        <w:rPr>
          <w:rFonts w:cs="Arial"/>
          <w:sz w:val="18"/>
          <w:szCs w:val="18"/>
        </w:rPr>
        <w:t xml:space="preserve"> En cas que </w:t>
      </w:r>
      <w:r w:rsidRPr="002861C8">
        <w:rPr>
          <w:rFonts w:cs="Arial"/>
          <w:sz w:val="18"/>
          <w:szCs w:val="18"/>
        </w:rPr>
        <w:t xml:space="preserve">el concepte estigui recollit en el conveni col·lectiu, caldrà indicar en l’apartat d’observacions el codi del conveni col·lectiu per tal que es pugui verificar. </w:t>
      </w:r>
    </w:p>
    <w:p w:rsidR="00F550DC" w:rsidRPr="002861C8" w:rsidRDefault="00F550DC" w:rsidP="00010238">
      <w:pPr>
        <w:autoSpaceDE w:val="0"/>
        <w:autoSpaceDN w:val="0"/>
        <w:adjustRightInd w:val="0"/>
        <w:jc w:val="both"/>
        <w:rPr>
          <w:rFonts w:cs="Arial"/>
          <w:sz w:val="18"/>
          <w:szCs w:val="18"/>
        </w:rPr>
      </w:pPr>
    </w:p>
    <w:p w:rsidR="008223BF" w:rsidRPr="002861C8" w:rsidRDefault="008223BF" w:rsidP="00010238">
      <w:pPr>
        <w:autoSpaceDE w:val="0"/>
        <w:autoSpaceDN w:val="0"/>
        <w:adjustRightInd w:val="0"/>
        <w:jc w:val="both"/>
        <w:rPr>
          <w:rFonts w:cs="Arial"/>
          <w:sz w:val="18"/>
          <w:szCs w:val="18"/>
        </w:rPr>
      </w:pPr>
      <w:r w:rsidRPr="002861C8">
        <w:rPr>
          <w:rFonts w:ascii="Times New Roman" w:hAnsi="Times New Roman"/>
          <w:sz w:val="18"/>
          <w:szCs w:val="18"/>
        </w:rPr>
        <w:t xml:space="preserve">- </w:t>
      </w:r>
      <w:r w:rsidRPr="002861C8">
        <w:rPr>
          <w:rFonts w:cs="Arial"/>
          <w:b/>
          <w:bCs/>
          <w:sz w:val="18"/>
          <w:szCs w:val="18"/>
        </w:rPr>
        <w:t>Import total</w:t>
      </w:r>
      <w:r w:rsidRPr="002861C8">
        <w:rPr>
          <w:rFonts w:cs="Arial"/>
          <w:sz w:val="18"/>
          <w:szCs w:val="18"/>
        </w:rPr>
        <w:t>: Cal incloure l’import</w:t>
      </w:r>
      <w:r w:rsidR="00F17AC0" w:rsidRPr="002861C8">
        <w:rPr>
          <w:rFonts w:cs="Arial"/>
          <w:sz w:val="18"/>
          <w:szCs w:val="18"/>
        </w:rPr>
        <w:t xml:space="preserve"> de la nòmina </w:t>
      </w:r>
      <w:r w:rsidR="000B5E95" w:rsidRPr="002861C8">
        <w:rPr>
          <w:rFonts w:cs="Arial"/>
          <w:sz w:val="18"/>
          <w:szCs w:val="18"/>
        </w:rPr>
        <w:t xml:space="preserve">descomptant aquelles conceptes que no siguin subvencionables, d’acord amb la relació de l’apartat anterior </w:t>
      </w:r>
      <w:r w:rsidR="00F17AC0" w:rsidRPr="002861C8">
        <w:rPr>
          <w:rFonts w:cs="Arial"/>
          <w:sz w:val="18"/>
          <w:szCs w:val="18"/>
        </w:rPr>
        <w:t xml:space="preserve">o </w:t>
      </w:r>
      <w:r w:rsidR="000B5E95" w:rsidRPr="002861C8">
        <w:rPr>
          <w:rFonts w:cs="Arial"/>
          <w:sz w:val="18"/>
          <w:szCs w:val="18"/>
        </w:rPr>
        <w:t xml:space="preserve">be </w:t>
      </w:r>
      <w:r w:rsidR="00F17AC0" w:rsidRPr="002861C8">
        <w:rPr>
          <w:rFonts w:cs="Arial"/>
          <w:sz w:val="18"/>
          <w:szCs w:val="18"/>
        </w:rPr>
        <w:t>l’import corresponent a la seguretat social.</w:t>
      </w:r>
    </w:p>
    <w:p w:rsidR="0081692D" w:rsidRDefault="0081692D" w:rsidP="0081692D">
      <w:pPr>
        <w:autoSpaceDE w:val="0"/>
        <w:autoSpaceDN w:val="0"/>
        <w:adjustRightInd w:val="0"/>
        <w:jc w:val="both"/>
        <w:rPr>
          <w:rFonts w:ascii="Times New Roman" w:hAnsi="Times New Roman"/>
          <w:sz w:val="18"/>
          <w:szCs w:val="18"/>
        </w:rPr>
      </w:pPr>
    </w:p>
    <w:p w:rsidR="0081692D" w:rsidRPr="000E0CAA" w:rsidRDefault="0081692D" w:rsidP="0081692D">
      <w:pPr>
        <w:autoSpaceDE w:val="0"/>
        <w:autoSpaceDN w:val="0"/>
        <w:adjustRightInd w:val="0"/>
        <w:jc w:val="both"/>
        <w:rPr>
          <w:rFonts w:cs="Arial"/>
          <w:sz w:val="18"/>
          <w:szCs w:val="18"/>
        </w:rPr>
      </w:pPr>
      <w:r w:rsidRPr="000E0CAA">
        <w:rPr>
          <w:rFonts w:ascii="Times New Roman" w:hAnsi="Times New Roman"/>
          <w:sz w:val="18"/>
          <w:szCs w:val="18"/>
        </w:rPr>
        <w:t xml:space="preserve">- </w:t>
      </w:r>
      <w:r w:rsidRPr="000E0CAA">
        <w:rPr>
          <w:rFonts w:cs="Arial"/>
          <w:b/>
          <w:bCs/>
          <w:sz w:val="18"/>
          <w:szCs w:val="18"/>
        </w:rPr>
        <w:t xml:space="preserve">Percentatge imputat a la subvenció: </w:t>
      </w:r>
      <w:r w:rsidRPr="000E0CAA">
        <w:rPr>
          <w:rFonts w:cs="Arial"/>
          <w:sz w:val="18"/>
          <w:szCs w:val="18"/>
        </w:rPr>
        <w:t>Cal incloure el % de</w:t>
      </w:r>
      <w:r>
        <w:rPr>
          <w:rFonts w:cs="Arial"/>
          <w:sz w:val="18"/>
          <w:szCs w:val="18"/>
        </w:rPr>
        <w:t xml:space="preserve"> l’import imputat a la subvenció resultant del quadrant d’hores.</w:t>
      </w:r>
    </w:p>
    <w:p w:rsidR="008223BF" w:rsidRPr="002861C8" w:rsidRDefault="008223BF" w:rsidP="00010238">
      <w:pPr>
        <w:autoSpaceDE w:val="0"/>
        <w:autoSpaceDN w:val="0"/>
        <w:adjustRightInd w:val="0"/>
        <w:jc w:val="both"/>
        <w:rPr>
          <w:rFonts w:cs="Arial"/>
          <w:sz w:val="18"/>
          <w:szCs w:val="18"/>
        </w:rPr>
      </w:pPr>
    </w:p>
    <w:p w:rsidR="008223BF" w:rsidRDefault="008223BF" w:rsidP="00010238">
      <w:pPr>
        <w:autoSpaceDE w:val="0"/>
        <w:autoSpaceDN w:val="0"/>
        <w:adjustRightInd w:val="0"/>
        <w:jc w:val="both"/>
        <w:rPr>
          <w:rFonts w:cs="Arial"/>
          <w:sz w:val="18"/>
          <w:szCs w:val="18"/>
        </w:rPr>
      </w:pPr>
      <w:r w:rsidRPr="002861C8">
        <w:rPr>
          <w:rFonts w:ascii="Times New Roman" w:hAnsi="Times New Roman"/>
          <w:sz w:val="18"/>
          <w:szCs w:val="18"/>
        </w:rPr>
        <w:lastRenderedPageBreak/>
        <w:t xml:space="preserve">- </w:t>
      </w:r>
      <w:r w:rsidRPr="002861C8">
        <w:rPr>
          <w:rFonts w:cs="Arial"/>
          <w:b/>
          <w:bCs/>
          <w:sz w:val="18"/>
          <w:szCs w:val="18"/>
        </w:rPr>
        <w:t xml:space="preserve">Import </w:t>
      </w:r>
      <w:r w:rsidR="004302FE" w:rsidRPr="002861C8">
        <w:rPr>
          <w:rFonts w:cs="Arial"/>
          <w:b/>
          <w:bCs/>
          <w:sz w:val="18"/>
          <w:szCs w:val="18"/>
        </w:rPr>
        <w:t xml:space="preserve">imputat </w:t>
      </w:r>
      <w:r w:rsidRPr="002861C8">
        <w:rPr>
          <w:rFonts w:cs="Arial"/>
          <w:b/>
          <w:bCs/>
          <w:sz w:val="18"/>
          <w:szCs w:val="18"/>
        </w:rPr>
        <w:t xml:space="preserve">a la subvenció: </w:t>
      </w:r>
      <w:r w:rsidRPr="004302FE">
        <w:rPr>
          <w:rFonts w:cs="Arial"/>
          <w:sz w:val="18"/>
          <w:szCs w:val="18"/>
        </w:rPr>
        <w:t>Cal incloure l’import que es cons</w:t>
      </w:r>
      <w:r w:rsidR="0081692D">
        <w:rPr>
          <w:rFonts w:cs="Arial"/>
          <w:sz w:val="18"/>
          <w:szCs w:val="18"/>
        </w:rPr>
        <w:t>idera subvencionable a partir del % imputat a la subvenció sobre els conceptes elegibles de la nòmina.</w:t>
      </w:r>
    </w:p>
    <w:p w:rsidR="006D37F2" w:rsidRDefault="006D37F2" w:rsidP="00010238">
      <w:pPr>
        <w:autoSpaceDE w:val="0"/>
        <w:autoSpaceDN w:val="0"/>
        <w:adjustRightInd w:val="0"/>
        <w:jc w:val="both"/>
        <w:rPr>
          <w:rFonts w:cs="Arial"/>
          <w:sz w:val="18"/>
          <w:szCs w:val="18"/>
        </w:rPr>
      </w:pPr>
    </w:p>
    <w:p w:rsidR="008223BF" w:rsidRDefault="008223BF" w:rsidP="00010238">
      <w:pPr>
        <w:autoSpaceDE w:val="0"/>
        <w:autoSpaceDN w:val="0"/>
        <w:adjustRightInd w:val="0"/>
        <w:jc w:val="both"/>
        <w:rPr>
          <w:rFonts w:cs="Arial"/>
          <w:b/>
          <w:sz w:val="18"/>
          <w:szCs w:val="18"/>
        </w:rPr>
      </w:pPr>
      <w:r w:rsidRPr="00DD3F73">
        <w:rPr>
          <w:rFonts w:ascii="Times New Roman" w:hAnsi="Times New Roman"/>
          <w:sz w:val="18"/>
          <w:szCs w:val="18"/>
        </w:rPr>
        <w:t xml:space="preserve">- </w:t>
      </w:r>
      <w:r w:rsidRPr="00DD3F73">
        <w:rPr>
          <w:rFonts w:cs="Arial"/>
          <w:b/>
          <w:bCs/>
          <w:sz w:val="18"/>
          <w:szCs w:val="18"/>
        </w:rPr>
        <w:t xml:space="preserve">Data pagament: </w:t>
      </w:r>
      <w:r w:rsidRPr="00DD3F73">
        <w:rPr>
          <w:rFonts w:cs="Arial"/>
          <w:sz w:val="18"/>
          <w:szCs w:val="18"/>
        </w:rPr>
        <w:t xml:space="preserve">Aquesta dada ha de tenir format </w:t>
      </w:r>
      <w:proofErr w:type="spellStart"/>
      <w:r w:rsidRPr="00DD3F73">
        <w:rPr>
          <w:rFonts w:cs="Arial"/>
          <w:sz w:val="18"/>
          <w:szCs w:val="18"/>
        </w:rPr>
        <w:t>dd</w:t>
      </w:r>
      <w:proofErr w:type="spellEnd"/>
      <w:r w:rsidRPr="00DD3F73">
        <w:rPr>
          <w:rFonts w:cs="Arial"/>
          <w:sz w:val="18"/>
          <w:szCs w:val="18"/>
        </w:rPr>
        <w:t>/mm/</w:t>
      </w:r>
      <w:proofErr w:type="spellStart"/>
      <w:r w:rsidR="003C453B" w:rsidRPr="00DD3F73">
        <w:rPr>
          <w:rFonts w:cs="Arial"/>
          <w:sz w:val="18"/>
          <w:szCs w:val="18"/>
        </w:rPr>
        <w:t>aaaa</w:t>
      </w:r>
      <w:proofErr w:type="spellEnd"/>
      <w:r w:rsidR="003C453B" w:rsidRPr="00DD3F73">
        <w:rPr>
          <w:rFonts w:cs="Arial"/>
          <w:sz w:val="18"/>
          <w:szCs w:val="18"/>
        </w:rPr>
        <w:t xml:space="preserve"> i no podrà ser anterior a </w:t>
      </w:r>
      <w:r w:rsidR="00DD3F73" w:rsidRPr="006D37F2">
        <w:rPr>
          <w:rFonts w:cs="Arial"/>
          <w:b/>
          <w:sz w:val="18"/>
          <w:szCs w:val="18"/>
        </w:rPr>
        <w:t>l’01</w:t>
      </w:r>
      <w:r w:rsidRPr="006D37F2">
        <w:rPr>
          <w:rFonts w:cs="Arial"/>
          <w:b/>
          <w:sz w:val="18"/>
          <w:szCs w:val="18"/>
        </w:rPr>
        <w:t>/</w:t>
      </w:r>
      <w:r w:rsidR="00DD3F73" w:rsidRPr="006D37F2">
        <w:rPr>
          <w:rFonts w:cs="Arial"/>
          <w:b/>
          <w:sz w:val="18"/>
          <w:szCs w:val="18"/>
        </w:rPr>
        <w:t>01/</w:t>
      </w:r>
      <w:r w:rsidRPr="006D37F2">
        <w:rPr>
          <w:rFonts w:cs="Arial"/>
          <w:b/>
          <w:sz w:val="18"/>
          <w:szCs w:val="18"/>
        </w:rPr>
        <w:t>201</w:t>
      </w:r>
      <w:r w:rsidR="003C453B" w:rsidRPr="006D37F2">
        <w:rPr>
          <w:rFonts w:cs="Arial"/>
          <w:b/>
          <w:sz w:val="18"/>
          <w:szCs w:val="18"/>
        </w:rPr>
        <w:t>6</w:t>
      </w:r>
      <w:r w:rsidRPr="00DD3F73">
        <w:rPr>
          <w:rFonts w:cs="Arial"/>
          <w:sz w:val="18"/>
          <w:szCs w:val="18"/>
        </w:rPr>
        <w:t xml:space="preserve"> ni posterior a</w:t>
      </w:r>
      <w:r w:rsidR="00DD3F73">
        <w:rPr>
          <w:rFonts w:cs="Arial"/>
          <w:sz w:val="18"/>
          <w:szCs w:val="18"/>
        </w:rPr>
        <w:t>l</w:t>
      </w:r>
      <w:r w:rsidRPr="00DD3F73">
        <w:rPr>
          <w:rFonts w:cs="Arial"/>
          <w:sz w:val="18"/>
          <w:szCs w:val="18"/>
        </w:rPr>
        <w:t xml:space="preserve"> </w:t>
      </w:r>
      <w:r w:rsidR="00271707" w:rsidRPr="006D37F2">
        <w:rPr>
          <w:rFonts w:cs="Arial"/>
          <w:b/>
          <w:sz w:val="18"/>
          <w:szCs w:val="18"/>
        </w:rPr>
        <w:t>15</w:t>
      </w:r>
      <w:r w:rsidRPr="006D37F2">
        <w:rPr>
          <w:rFonts w:cs="Arial"/>
          <w:b/>
          <w:sz w:val="18"/>
          <w:szCs w:val="18"/>
        </w:rPr>
        <w:t>/11/201</w:t>
      </w:r>
      <w:r w:rsidR="003C453B" w:rsidRPr="006D37F2">
        <w:rPr>
          <w:rFonts w:cs="Arial"/>
          <w:b/>
          <w:sz w:val="18"/>
          <w:szCs w:val="18"/>
        </w:rPr>
        <w:t>7</w:t>
      </w:r>
      <w:r w:rsidR="00E80F2A">
        <w:rPr>
          <w:rFonts w:cs="Arial"/>
          <w:b/>
          <w:sz w:val="18"/>
          <w:szCs w:val="18"/>
        </w:rPr>
        <w:t>.</w:t>
      </w:r>
    </w:p>
    <w:p w:rsidR="00E80F2A" w:rsidRPr="00DD3F73" w:rsidRDefault="00E80F2A" w:rsidP="00010238">
      <w:pPr>
        <w:autoSpaceDE w:val="0"/>
        <w:autoSpaceDN w:val="0"/>
        <w:adjustRightInd w:val="0"/>
        <w:jc w:val="both"/>
        <w:rPr>
          <w:rFonts w:cs="Arial"/>
          <w:sz w:val="18"/>
          <w:szCs w:val="18"/>
        </w:rPr>
      </w:pPr>
    </w:p>
    <w:p w:rsidR="008223BF" w:rsidRPr="00EA141A" w:rsidRDefault="008223BF" w:rsidP="00010238">
      <w:pPr>
        <w:autoSpaceDE w:val="0"/>
        <w:autoSpaceDN w:val="0"/>
        <w:adjustRightInd w:val="0"/>
        <w:jc w:val="both"/>
        <w:rPr>
          <w:rFonts w:cs="Arial"/>
          <w:color w:val="C00000"/>
          <w:sz w:val="18"/>
          <w:szCs w:val="18"/>
        </w:rPr>
      </w:pPr>
    </w:p>
    <w:p w:rsidR="008223BF" w:rsidRPr="002861C8" w:rsidRDefault="00E247AA" w:rsidP="00010238">
      <w:pPr>
        <w:autoSpaceDE w:val="0"/>
        <w:autoSpaceDN w:val="0"/>
        <w:adjustRightInd w:val="0"/>
        <w:jc w:val="both"/>
        <w:rPr>
          <w:rFonts w:cs="Arial"/>
          <w:b/>
          <w:bCs/>
          <w:sz w:val="18"/>
          <w:szCs w:val="18"/>
        </w:rPr>
      </w:pPr>
      <w:r>
        <w:rPr>
          <w:rFonts w:cs="Arial"/>
          <w:b/>
          <w:bCs/>
          <w:sz w:val="18"/>
          <w:szCs w:val="18"/>
        </w:rPr>
        <w:t>5</w:t>
      </w:r>
      <w:r w:rsidR="008223BF" w:rsidRPr="002861C8">
        <w:rPr>
          <w:rFonts w:cs="Arial"/>
          <w:b/>
          <w:bCs/>
          <w:sz w:val="18"/>
          <w:szCs w:val="18"/>
        </w:rPr>
        <w:t xml:space="preserve">.2.3 Quadrant d’hores </w:t>
      </w:r>
    </w:p>
    <w:p w:rsidR="003C453B" w:rsidRPr="00EA141A" w:rsidRDefault="003C453B" w:rsidP="00010238">
      <w:pPr>
        <w:autoSpaceDE w:val="0"/>
        <w:autoSpaceDN w:val="0"/>
        <w:adjustRightInd w:val="0"/>
        <w:jc w:val="both"/>
        <w:rPr>
          <w:rFonts w:cs="Arial"/>
          <w:color w:val="C00000"/>
          <w:sz w:val="18"/>
          <w:szCs w:val="18"/>
        </w:rPr>
      </w:pPr>
    </w:p>
    <w:p w:rsidR="008223BF" w:rsidRPr="0081692D" w:rsidRDefault="008223BF" w:rsidP="00010238">
      <w:pPr>
        <w:jc w:val="both"/>
        <w:rPr>
          <w:rFonts w:cs="Arial"/>
          <w:sz w:val="18"/>
          <w:szCs w:val="18"/>
        </w:rPr>
      </w:pPr>
      <w:r w:rsidRPr="002861C8">
        <w:rPr>
          <w:rFonts w:cs="Arial"/>
          <w:sz w:val="18"/>
          <w:szCs w:val="18"/>
        </w:rPr>
        <w:t xml:space="preserve">En aquest </w:t>
      </w:r>
      <w:r w:rsidRPr="00FD5F98">
        <w:rPr>
          <w:rFonts w:cs="Arial"/>
          <w:sz w:val="18"/>
          <w:szCs w:val="18"/>
        </w:rPr>
        <w:t xml:space="preserve">document </w:t>
      </w:r>
      <w:r w:rsidRPr="00563787">
        <w:rPr>
          <w:rFonts w:cs="Arial"/>
          <w:sz w:val="18"/>
          <w:szCs w:val="18"/>
        </w:rPr>
        <w:t>model (doc.</w:t>
      </w:r>
      <w:r w:rsidR="00563787" w:rsidRPr="00563787">
        <w:rPr>
          <w:rFonts w:cs="Arial"/>
          <w:sz w:val="18"/>
          <w:szCs w:val="18"/>
        </w:rPr>
        <w:t xml:space="preserve"> 1</w:t>
      </w:r>
      <w:r w:rsidR="00B808D5">
        <w:rPr>
          <w:rFonts w:cs="Arial"/>
          <w:sz w:val="18"/>
          <w:szCs w:val="18"/>
        </w:rPr>
        <w:t>1</w:t>
      </w:r>
      <w:r w:rsidR="00FD5F98" w:rsidRPr="00563787">
        <w:rPr>
          <w:rFonts w:cs="Arial"/>
          <w:sz w:val="18"/>
          <w:szCs w:val="18"/>
        </w:rPr>
        <w:t>)</w:t>
      </w:r>
      <w:r w:rsidRPr="00563787">
        <w:rPr>
          <w:rFonts w:cs="Arial"/>
          <w:sz w:val="18"/>
          <w:szCs w:val="18"/>
        </w:rPr>
        <w:t xml:space="preserve"> caldrà</w:t>
      </w:r>
      <w:r w:rsidRPr="00FD5F98">
        <w:rPr>
          <w:rFonts w:cs="Arial"/>
          <w:sz w:val="18"/>
          <w:szCs w:val="18"/>
        </w:rPr>
        <w:t xml:space="preserve"> anotar</w:t>
      </w:r>
      <w:r w:rsidRPr="002861C8">
        <w:rPr>
          <w:rFonts w:cs="Arial"/>
          <w:sz w:val="18"/>
          <w:szCs w:val="18"/>
        </w:rPr>
        <w:t xml:space="preserve">, mes a mes les hores que cada persona treballadora de l’entitat </w:t>
      </w:r>
      <w:r w:rsidR="00E247AA">
        <w:rPr>
          <w:rFonts w:cs="Arial"/>
          <w:sz w:val="18"/>
          <w:szCs w:val="18"/>
        </w:rPr>
        <w:t>hagi dedicat al projecte</w:t>
      </w:r>
      <w:r w:rsidRPr="002861C8">
        <w:rPr>
          <w:rFonts w:cs="Arial"/>
          <w:sz w:val="18"/>
          <w:szCs w:val="18"/>
        </w:rPr>
        <w:t>. Aques</w:t>
      </w:r>
      <w:r w:rsidR="0081692D">
        <w:rPr>
          <w:rFonts w:cs="Arial"/>
          <w:sz w:val="18"/>
          <w:szCs w:val="18"/>
        </w:rPr>
        <w:t>tes hores, determinaran el %</w:t>
      </w:r>
      <w:r w:rsidRPr="002861C8">
        <w:rPr>
          <w:rFonts w:cs="Arial"/>
          <w:sz w:val="18"/>
          <w:szCs w:val="18"/>
        </w:rPr>
        <w:t xml:space="preserve"> que es podrà imputar de cada persona a la subvenció en la memòria </w:t>
      </w:r>
      <w:r w:rsidRPr="00563787">
        <w:rPr>
          <w:rFonts w:cs="Arial"/>
          <w:sz w:val="18"/>
          <w:szCs w:val="18"/>
        </w:rPr>
        <w:t>econòmica (doc.</w:t>
      </w:r>
      <w:r w:rsidR="00B808D5">
        <w:rPr>
          <w:rFonts w:cs="Arial"/>
          <w:sz w:val="18"/>
          <w:szCs w:val="18"/>
        </w:rPr>
        <w:t xml:space="preserve"> 10</w:t>
      </w:r>
      <w:r w:rsidR="006D37F2" w:rsidRPr="00563787">
        <w:rPr>
          <w:rFonts w:cs="Arial"/>
          <w:sz w:val="18"/>
          <w:szCs w:val="18"/>
        </w:rPr>
        <w:t xml:space="preserve">) </w:t>
      </w:r>
      <w:r w:rsidR="0081692D" w:rsidRPr="00563787">
        <w:rPr>
          <w:rFonts w:cs="Arial"/>
          <w:sz w:val="18"/>
          <w:szCs w:val="18"/>
        </w:rPr>
        <w:t>el</w:t>
      </w:r>
      <w:r w:rsidR="0081692D" w:rsidRPr="00FD5F98">
        <w:rPr>
          <w:rFonts w:cs="Arial"/>
          <w:sz w:val="18"/>
          <w:szCs w:val="18"/>
        </w:rPr>
        <w:t xml:space="preserve"> qual s’informarà </w:t>
      </w:r>
      <w:r w:rsidR="0081692D" w:rsidRPr="0081692D">
        <w:rPr>
          <w:rFonts w:cs="Arial"/>
          <w:sz w:val="18"/>
          <w:szCs w:val="18"/>
        </w:rPr>
        <w:t xml:space="preserve">a la columna corresponent </w:t>
      </w:r>
      <w:r w:rsidR="006D37F2" w:rsidRPr="0081692D">
        <w:rPr>
          <w:rFonts w:cs="Arial"/>
          <w:sz w:val="18"/>
          <w:szCs w:val="18"/>
        </w:rPr>
        <w:t>de la relació de despeses de la memòria econòmica.</w:t>
      </w:r>
    </w:p>
    <w:p w:rsidR="008223BF" w:rsidRPr="00EA141A" w:rsidRDefault="008223BF" w:rsidP="00010238">
      <w:pPr>
        <w:jc w:val="both"/>
        <w:rPr>
          <w:rFonts w:cs="Arial"/>
          <w:color w:val="C00000"/>
          <w:sz w:val="18"/>
          <w:szCs w:val="18"/>
        </w:rPr>
      </w:pPr>
    </w:p>
    <w:p w:rsidR="008223BF" w:rsidRPr="006F3EB9" w:rsidRDefault="008223BF" w:rsidP="00010238">
      <w:pPr>
        <w:pStyle w:val="Default"/>
        <w:jc w:val="both"/>
        <w:rPr>
          <w:color w:val="auto"/>
          <w:sz w:val="18"/>
          <w:szCs w:val="18"/>
        </w:rPr>
      </w:pPr>
      <w:r w:rsidRPr="00E247AA">
        <w:rPr>
          <w:color w:val="auto"/>
          <w:sz w:val="18"/>
          <w:szCs w:val="18"/>
        </w:rPr>
        <w:t>El document té una limitació de 5 persones, per tant, en cas que el nombre de treballadors superi les 5 persones, caldrà emplenar dos o més fulls de quadrant hores fins a completar el nombre total de treballadors.</w:t>
      </w:r>
      <w:r w:rsidRPr="006F3EB9">
        <w:rPr>
          <w:color w:val="auto"/>
          <w:sz w:val="18"/>
          <w:szCs w:val="18"/>
        </w:rPr>
        <w:t xml:space="preserve"> </w:t>
      </w:r>
    </w:p>
    <w:p w:rsidR="003C453B" w:rsidRPr="006F3EB9" w:rsidRDefault="003C453B" w:rsidP="00010238">
      <w:pPr>
        <w:pStyle w:val="Default"/>
        <w:jc w:val="both"/>
        <w:rPr>
          <w:color w:val="auto"/>
          <w:sz w:val="18"/>
          <w:szCs w:val="18"/>
        </w:rPr>
      </w:pPr>
    </w:p>
    <w:p w:rsidR="008223BF" w:rsidRPr="006F3EB9" w:rsidRDefault="008223BF" w:rsidP="00010238">
      <w:pPr>
        <w:pStyle w:val="Default"/>
        <w:jc w:val="both"/>
        <w:rPr>
          <w:color w:val="auto"/>
          <w:sz w:val="18"/>
          <w:szCs w:val="18"/>
        </w:rPr>
      </w:pPr>
    </w:p>
    <w:p w:rsidR="008223BF" w:rsidRPr="00710ED0" w:rsidRDefault="00E247AA" w:rsidP="00010238">
      <w:pPr>
        <w:pStyle w:val="Default"/>
        <w:jc w:val="both"/>
        <w:rPr>
          <w:b/>
          <w:bCs/>
          <w:color w:val="auto"/>
          <w:sz w:val="18"/>
          <w:szCs w:val="18"/>
        </w:rPr>
      </w:pPr>
      <w:r>
        <w:rPr>
          <w:b/>
          <w:bCs/>
          <w:color w:val="auto"/>
          <w:sz w:val="18"/>
          <w:szCs w:val="18"/>
        </w:rPr>
        <w:t>5</w:t>
      </w:r>
      <w:r w:rsidR="008223BF" w:rsidRPr="00710ED0">
        <w:rPr>
          <w:b/>
          <w:bCs/>
          <w:color w:val="auto"/>
          <w:sz w:val="18"/>
          <w:szCs w:val="18"/>
        </w:rPr>
        <w:t xml:space="preserve">.2.4 Despeses no subvencionables </w:t>
      </w:r>
    </w:p>
    <w:p w:rsidR="00DF6E1A" w:rsidRPr="00710ED0" w:rsidRDefault="00DF6E1A" w:rsidP="00010238">
      <w:pPr>
        <w:pStyle w:val="Default"/>
        <w:jc w:val="both"/>
        <w:rPr>
          <w:b/>
          <w:bCs/>
          <w:color w:val="auto"/>
          <w:sz w:val="18"/>
          <w:szCs w:val="18"/>
        </w:rPr>
      </w:pPr>
    </w:p>
    <w:p w:rsidR="00DF6E1A" w:rsidRPr="00710ED0" w:rsidRDefault="00DF6E1A" w:rsidP="00DF6E1A">
      <w:pPr>
        <w:pStyle w:val="Default"/>
        <w:jc w:val="both"/>
        <w:rPr>
          <w:color w:val="auto"/>
          <w:sz w:val="18"/>
          <w:szCs w:val="18"/>
        </w:rPr>
      </w:pPr>
      <w:r w:rsidRPr="00710ED0">
        <w:rPr>
          <w:color w:val="auto"/>
          <w:sz w:val="18"/>
          <w:szCs w:val="18"/>
        </w:rPr>
        <w:t>No seran en cap cas subvencionables les despeses següents:</w:t>
      </w:r>
    </w:p>
    <w:p w:rsidR="00DF6E1A" w:rsidRPr="00EA141A" w:rsidRDefault="00DF6E1A" w:rsidP="00DF6E1A">
      <w:pPr>
        <w:pStyle w:val="Default"/>
        <w:jc w:val="both"/>
        <w:rPr>
          <w:color w:val="C00000"/>
          <w:sz w:val="18"/>
          <w:szCs w:val="18"/>
        </w:rPr>
      </w:pPr>
    </w:p>
    <w:p w:rsidR="00DF6E1A" w:rsidRPr="00710ED0" w:rsidRDefault="00DF6E1A" w:rsidP="00DF6E1A">
      <w:pPr>
        <w:autoSpaceDE w:val="0"/>
        <w:autoSpaceDN w:val="0"/>
        <w:adjustRightInd w:val="0"/>
        <w:jc w:val="both"/>
        <w:rPr>
          <w:rFonts w:cs="Arial"/>
          <w:sz w:val="18"/>
          <w:szCs w:val="18"/>
        </w:rPr>
      </w:pPr>
      <w:r w:rsidRPr="00710ED0">
        <w:rPr>
          <w:rFonts w:cs="Arial"/>
          <w:sz w:val="18"/>
          <w:szCs w:val="18"/>
        </w:rPr>
        <w:t>a) Interessos deutors de comptes bancaris.</w:t>
      </w:r>
    </w:p>
    <w:p w:rsidR="00DF6E1A" w:rsidRPr="00710ED0" w:rsidRDefault="00DF6E1A" w:rsidP="00DF6E1A">
      <w:pPr>
        <w:autoSpaceDE w:val="0"/>
        <w:autoSpaceDN w:val="0"/>
        <w:adjustRightInd w:val="0"/>
        <w:jc w:val="both"/>
        <w:rPr>
          <w:rFonts w:cs="Arial"/>
          <w:sz w:val="18"/>
          <w:szCs w:val="18"/>
        </w:rPr>
      </w:pPr>
      <w:r w:rsidRPr="00710ED0">
        <w:rPr>
          <w:rFonts w:cs="Arial"/>
          <w:sz w:val="18"/>
          <w:szCs w:val="18"/>
        </w:rPr>
        <w:t>b) Interessos, recàrrecs i sancions administratives i penals.</w:t>
      </w:r>
    </w:p>
    <w:p w:rsidR="00DF6E1A" w:rsidRPr="00710ED0" w:rsidRDefault="00DF6E1A" w:rsidP="00DF6E1A">
      <w:pPr>
        <w:autoSpaceDE w:val="0"/>
        <w:autoSpaceDN w:val="0"/>
        <w:adjustRightInd w:val="0"/>
        <w:jc w:val="both"/>
        <w:rPr>
          <w:rFonts w:cs="Arial"/>
          <w:sz w:val="18"/>
          <w:szCs w:val="18"/>
        </w:rPr>
      </w:pPr>
      <w:r w:rsidRPr="00710ED0">
        <w:rPr>
          <w:rFonts w:cs="Arial"/>
          <w:sz w:val="18"/>
          <w:szCs w:val="18"/>
        </w:rPr>
        <w:t>c) Despeses de procediments legals i judicials.</w:t>
      </w:r>
    </w:p>
    <w:p w:rsidR="00DF6E1A" w:rsidRPr="00710ED0" w:rsidRDefault="00DF6E1A" w:rsidP="00DF6E1A">
      <w:pPr>
        <w:autoSpaceDE w:val="0"/>
        <w:autoSpaceDN w:val="0"/>
        <w:adjustRightInd w:val="0"/>
        <w:jc w:val="both"/>
        <w:rPr>
          <w:rFonts w:cs="Arial"/>
          <w:sz w:val="18"/>
          <w:szCs w:val="18"/>
        </w:rPr>
      </w:pPr>
      <w:r w:rsidRPr="00710ED0">
        <w:rPr>
          <w:rFonts w:cs="Arial"/>
          <w:sz w:val="18"/>
          <w:szCs w:val="18"/>
        </w:rPr>
        <w:t>d) Impostos indirectes quan siguin susceptibles de recuperació o compensació i els impostos personals sobre la renda.</w:t>
      </w:r>
    </w:p>
    <w:p w:rsidR="00DF6E1A" w:rsidRPr="00710ED0" w:rsidRDefault="00DF6E1A" w:rsidP="00DF6E1A">
      <w:pPr>
        <w:autoSpaceDE w:val="0"/>
        <w:autoSpaceDN w:val="0"/>
        <w:adjustRightInd w:val="0"/>
        <w:jc w:val="both"/>
        <w:rPr>
          <w:rFonts w:cs="Arial"/>
          <w:sz w:val="18"/>
          <w:szCs w:val="18"/>
        </w:rPr>
      </w:pPr>
      <w:r w:rsidRPr="00710ED0">
        <w:rPr>
          <w:rFonts w:cs="Arial"/>
          <w:sz w:val="18"/>
          <w:szCs w:val="18"/>
        </w:rPr>
        <w:t>e</w:t>
      </w:r>
      <w:r w:rsidR="004324EB" w:rsidRPr="00710ED0">
        <w:rPr>
          <w:rFonts w:cs="Arial"/>
          <w:sz w:val="18"/>
          <w:szCs w:val="18"/>
        </w:rPr>
        <w:t>)</w:t>
      </w:r>
      <w:r w:rsidRPr="00710ED0">
        <w:rPr>
          <w:rFonts w:cs="Arial"/>
          <w:sz w:val="18"/>
          <w:szCs w:val="18"/>
        </w:rPr>
        <w:t xml:space="preserve"> Despeses de transaccions financeres.</w:t>
      </w:r>
    </w:p>
    <w:p w:rsidR="008223BF" w:rsidRPr="00710ED0" w:rsidRDefault="004324EB" w:rsidP="00DF6E1A">
      <w:pPr>
        <w:autoSpaceDE w:val="0"/>
        <w:autoSpaceDN w:val="0"/>
        <w:adjustRightInd w:val="0"/>
        <w:jc w:val="both"/>
        <w:rPr>
          <w:rFonts w:cs="Arial"/>
          <w:sz w:val="18"/>
          <w:szCs w:val="18"/>
        </w:rPr>
      </w:pPr>
      <w:r w:rsidRPr="00710ED0">
        <w:rPr>
          <w:rFonts w:cs="Arial"/>
          <w:sz w:val="18"/>
          <w:szCs w:val="18"/>
        </w:rPr>
        <w:t>f</w:t>
      </w:r>
      <w:r w:rsidR="00DF6E1A" w:rsidRPr="00710ED0">
        <w:rPr>
          <w:rFonts w:cs="Arial"/>
          <w:sz w:val="18"/>
          <w:szCs w:val="18"/>
        </w:rPr>
        <w:t>) Comissions i pèrdues de canvi i d'altres despeses purament financeres, com ara comissions per manteniment de comptes o transferències.</w:t>
      </w:r>
    </w:p>
    <w:p w:rsidR="004324EB" w:rsidRPr="00710ED0" w:rsidRDefault="004324EB" w:rsidP="00710ED0">
      <w:pPr>
        <w:autoSpaceDE w:val="0"/>
        <w:autoSpaceDN w:val="0"/>
        <w:adjustRightInd w:val="0"/>
        <w:jc w:val="both"/>
        <w:rPr>
          <w:rFonts w:cs="Arial"/>
          <w:sz w:val="18"/>
          <w:szCs w:val="18"/>
        </w:rPr>
      </w:pPr>
      <w:r w:rsidRPr="00710ED0">
        <w:rPr>
          <w:rFonts w:cs="Arial"/>
          <w:sz w:val="18"/>
          <w:szCs w:val="18"/>
        </w:rPr>
        <w:t>g) Despeses justificades amb factures de data anterior o posterior a l'inici o finalització de l'actuació atorgada,</w:t>
      </w:r>
    </w:p>
    <w:p w:rsidR="004324EB" w:rsidRPr="00710ED0" w:rsidRDefault="004324EB" w:rsidP="00710ED0">
      <w:pPr>
        <w:autoSpaceDE w:val="0"/>
        <w:autoSpaceDN w:val="0"/>
        <w:adjustRightInd w:val="0"/>
        <w:jc w:val="both"/>
        <w:rPr>
          <w:rFonts w:cs="Arial"/>
          <w:sz w:val="18"/>
          <w:szCs w:val="18"/>
        </w:rPr>
      </w:pPr>
      <w:r w:rsidRPr="00710ED0">
        <w:rPr>
          <w:rFonts w:cs="Arial"/>
          <w:sz w:val="18"/>
          <w:szCs w:val="18"/>
        </w:rPr>
        <w:t>llevat de la factura de l'auditor/a quan la justificació es presenti segons la modalitat de compte justificatiu amb</w:t>
      </w:r>
    </w:p>
    <w:p w:rsidR="004324EB" w:rsidRPr="00710ED0" w:rsidRDefault="004324EB" w:rsidP="00710ED0">
      <w:pPr>
        <w:autoSpaceDE w:val="0"/>
        <w:autoSpaceDN w:val="0"/>
        <w:adjustRightInd w:val="0"/>
        <w:jc w:val="both"/>
        <w:rPr>
          <w:rFonts w:cs="Arial"/>
          <w:sz w:val="18"/>
          <w:szCs w:val="18"/>
        </w:rPr>
      </w:pPr>
      <w:r w:rsidRPr="00710ED0">
        <w:rPr>
          <w:rFonts w:cs="Arial"/>
          <w:sz w:val="18"/>
          <w:szCs w:val="18"/>
        </w:rPr>
        <w:t>informe d'auditor. En aquest cas, la data ha de ser anterior a la presentació de la justificació econòmica.</w:t>
      </w:r>
    </w:p>
    <w:p w:rsidR="004324EB" w:rsidRPr="00710ED0" w:rsidRDefault="004324EB" w:rsidP="00710ED0">
      <w:pPr>
        <w:autoSpaceDE w:val="0"/>
        <w:autoSpaceDN w:val="0"/>
        <w:adjustRightInd w:val="0"/>
        <w:jc w:val="both"/>
        <w:rPr>
          <w:rFonts w:cs="Arial"/>
          <w:sz w:val="18"/>
          <w:szCs w:val="18"/>
        </w:rPr>
      </w:pPr>
      <w:r w:rsidRPr="00710ED0">
        <w:rPr>
          <w:rFonts w:cs="Arial"/>
          <w:sz w:val="18"/>
          <w:szCs w:val="18"/>
        </w:rPr>
        <w:t>h) Despeses de seguretat social generades per baixa laboral del treballador, tant si és per malaltia o accident</w:t>
      </w:r>
    </w:p>
    <w:p w:rsidR="004324EB" w:rsidRPr="00710ED0" w:rsidRDefault="004324EB" w:rsidP="00710ED0">
      <w:pPr>
        <w:autoSpaceDE w:val="0"/>
        <w:autoSpaceDN w:val="0"/>
        <w:adjustRightInd w:val="0"/>
        <w:jc w:val="both"/>
        <w:rPr>
          <w:rFonts w:cs="Arial"/>
          <w:sz w:val="18"/>
          <w:szCs w:val="18"/>
        </w:rPr>
      </w:pPr>
      <w:r w:rsidRPr="00710ED0">
        <w:rPr>
          <w:rFonts w:cs="Arial"/>
          <w:sz w:val="18"/>
          <w:szCs w:val="18"/>
        </w:rPr>
        <w:t>comú com per malaltia o accident professional, o per maternitat o paternitat. En qualsevol cas, són</w:t>
      </w:r>
    </w:p>
    <w:p w:rsidR="004324EB" w:rsidRPr="00710ED0" w:rsidRDefault="004324EB" w:rsidP="00710ED0">
      <w:pPr>
        <w:autoSpaceDE w:val="0"/>
        <w:autoSpaceDN w:val="0"/>
        <w:adjustRightInd w:val="0"/>
        <w:jc w:val="both"/>
        <w:rPr>
          <w:rFonts w:cs="Arial"/>
          <w:sz w:val="18"/>
          <w:szCs w:val="18"/>
        </w:rPr>
      </w:pPr>
      <w:r w:rsidRPr="00710ED0">
        <w:rPr>
          <w:rFonts w:cs="Arial"/>
          <w:sz w:val="18"/>
          <w:szCs w:val="18"/>
        </w:rPr>
        <w:t>subvencionables les despeses de la persona substituta, però no les del treballador que està de baixa.</w:t>
      </w:r>
    </w:p>
    <w:p w:rsidR="00DF6E1A" w:rsidRPr="00E247AA" w:rsidRDefault="004324EB" w:rsidP="00E247AA">
      <w:pPr>
        <w:autoSpaceDE w:val="0"/>
        <w:autoSpaceDN w:val="0"/>
        <w:adjustRightInd w:val="0"/>
        <w:jc w:val="both"/>
        <w:rPr>
          <w:rFonts w:cs="Arial"/>
          <w:sz w:val="18"/>
          <w:szCs w:val="18"/>
        </w:rPr>
      </w:pPr>
      <w:r w:rsidRPr="00710ED0">
        <w:rPr>
          <w:rFonts w:cs="Arial"/>
          <w:sz w:val="18"/>
          <w:szCs w:val="18"/>
        </w:rPr>
        <w:t>i) Les vacances no efectuades, els pagaments en espècies, les indemnitzacions per mort i les corresponents a</w:t>
      </w:r>
      <w:r w:rsidR="00710ED0">
        <w:rPr>
          <w:rFonts w:cs="Arial"/>
          <w:sz w:val="18"/>
          <w:szCs w:val="18"/>
        </w:rPr>
        <w:t xml:space="preserve"> </w:t>
      </w:r>
      <w:r w:rsidRPr="00710ED0">
        <w:rPr>
          <w:rFonts w:cs="Arial"/>
          <w:sz w:val="18"/>
          <w:szCs w:val="18"/>
        </w:rPr>
        <w:t>trasllats, suspensions, acomiadaments, cessaments o finalitzacions de contracte, ni tampoc els conceptes</w:t>
      </w:r>
      <w:r w:rsidR="00710ED0">
        <w:rPr>
          <w:rFonts w:cs="Arial"/>
          <w:sz w:val="18"/>
          <w:szCs w:val="18"/>
        </w:rPr>
        <w:t xml:space="preserve"> </w:t>
      </w:r>
      <w:r w:rsidRPr="00710ED0">
        <w:rPr>
          <w:rFonts w:cs="Arial"/>
          <w:sz w:val="18"/>
          <w:szCs w:val="18"/>
        </w:rPr>
        <w:t>salarials de productivitat i els plusos, excepte que ho determini així el conveni</w:t>
      </w:r>
      <w:r w:rsidRPr="00E247AA">
        <w:rPr>
          <w:rFonts w:cs="Arial"/>
          <w:sz w:val="18"/>
          <w:szCs w:val="18"/>
        </w:rPr>
        <w:t xml:space="preserve"> col·lectiu d'aplicació, ja que no</w:t>
      </w:r>
      <w:r w:rsidR="00710ED0" w:rsidRPr="00E247AA">
        <w:rPr>
          <w:rFonts w:cs="Arial"/>
          <w:sz w:val="18"/>
          <w:szCs w:val="18"/>
        </w:rPr>
        <w:t xml:space="preserve"> </w:t>
      </w:r>
      <w:r w:rsidRPr="00E247AA">
        <w:rPr>
          <w:rFonts w:cs="Arial"/>
          <w:sz w:val="18"/>
          <w:szCs w:val="18"/>
        </w:rPr>
        <w:t>són despeses directament vinculades a les accions formatives subvencionades.</w:t>
      </w:r>
    </w:p>
    <w:p w:rsidR="004324EB" w:rsidRPr="00E247AA" w:rsidRDefault="004324EB" w:rsidP="00E247AA">
      <w:pPr>
        <w:autoSpaceDE w:val="0"/>
        <w:autoSpaceDN w:val="0"/>
        <w:adjustRightInd w:val="0"/>
        <w:jc w:val="both"/>
        <w:rPr>
          <w:rFonts w:cs="Arial"/>
          <w:sz w:val="18"/>
          <w:szCs w:val="18"/>
        </w:rPr>
      </w:pPr>
    </w:p>
    <w:p w:rsidR="008223BF" w:rsidRPr="009F1A6E" w:rsidRDefault="00E247AA" w:rsidP="00010238">
      <w:pPr>
        <w:pStyle w:val="Default"/>
        <w:jc w:val="both"/>
        <w:rPr>
          <w:color w:val="auto"/>
          <w:sz w:val="18"/>
          <w:szCs w:val="18"/>
        </w:rPr>
      </w:pPr>
      <w:r>
        <w:rPr>
          <w:b/>
          <w:bCs/>
          <w:color w:val="auto"/>
          <w:sz w:val="18"/>
          <w:szCs w:val="18"/>
        </w:rPr>
        <w:t>5</w:t>
      </w:r>
      <w:r w:rsidR="008223BF" w:rsidRPr="009F1A6E">
        <w:rPr>
          <w:b/>
          <w:bCs/>
          <w:color w:val="auto"/>
          <w:sz w:val="18"/>
          <w:szCs w:val="18"/>
        </w:rPr>
        <w:t xml:space="preserve">.2.5 Altra documentació necessària </w:t>
      </w:r>
    </w:p>
    <w:p w:rsidR="000459B6" w:rsidRPr="00EA141A" w:rsidRDefault="000459B6" w:rsidP="00010238">
      <w:pPr>
        <w:pStyle w:val="Default"/>
        <w:jc w:val="both"/>
        <w:rPr>
          <w:color w:val="C00000"/>
          <w:sz w:val="18"/>
          <w:szCs w:val="18"/>
        </w:rPr>
      </w:pPr>
    </w:p>
    <w:p w:rsidR="00E247AA" w:rsidRDefault="008223BF" w:rsidP="00010238">
      <w:pPr>
        <w:pStyle w:val="Default"/>
        <w:jc w:val="both"/>
        <w:rPr>
          <w:color w:val="auto"/>
          <w:sz w:val="18"/>
          <w:szCs w:val="18"/>
        </w:rPr>
      </w:pPr>
      <w:r w:rsidRPr="009F1A6E">
        <w:rPr>
          <w:color w:val="auto"/>
          <w:sz w:val="18"/>
          <w:szCs w:val="18"/>
        </w:rPr>
        <w:t xml:space="preserve">IVA: Caldrà incloure el document d’autorització de prorrata de l’Agència Tributària o bé una referència de la normativa per la qual l’entitat queda exempta </w:t>
      </w:r>
      <w:r w:rsidR="009464B2">
        <w:rPr>
          <w:color w:val="auto"/>
          <w:sz w:val="18"/>
          <w:szCs w:val="18"/>
        </w:rPr>
        <w:t>d’aquest impost</w:t>
      </w:r>
      <w:r w:rsidRPr="009F1A6E">
        <w:rPr>
          <w:color w:val="auto"/>
          <w:sz w:val="18"/>
          <w:szCs w:val="18"/>
        </w:rPr>
        <w:t xml:space="preserve">. </w:t>
      </w:r>
    </w:p>
    <w:p w:rsidR="00E247AA" w:rsidRPr="00EA141A" w:rsidRDefault="00E247AA" w:rsidP="00010238">
      <w:pPr>
        <w:pStyle w:val="Default"/>
        <w:jc w:val="both"/>
        <w:rPr>
          <w:color w:val="C00000"/>
          <w:sz w:val="18"/>
          <w:szCs w:val="18"/>
        </w:rPr>
      </w:pPr>
    </w:p>
    <w:p w:rsidR="00DF6E1A" w:rsidRDefault="00DF6E1A" w:rsidP="00ED4B69">
      <w:pPr>
        <w:autoSpaceDE w:val="0"/>
        <w:autoSpaceDN w:val="0"/>
        <w:adjustRightInd w:val="0"/>
        <w:jc w:val="both"/>
        <w:rPr>
          <w:sz w:val="18"/>
          <w:szCs w:val="18"/>
        </w:rPr>
      </w:pPr>
      <w:r w:rsidRPr="009F1A6E">
        <w:rPr>
          <w:sz w:val="18"/>
          <w:szCs w:val="18"/>
        </w:rPr>
        <w:t xml:space="preserve">IRPF: Caldrà </w:t>
      </w:r>
      <w:r w:rsidR="00E247AA">
        <w:rPr>
          <w:sz w:val="18"/>
          <w:szCs w:val="18"/>
        </w:rPr>
        <w:t xml:space="preserve">presentar una declaració responsable dels </w:t>
      </w:r>
      <w:r w:rsidRPr="009F1A6E">
        <w:rPr>
          <w:sz w:val="18"/>
          <w:szCs w:val="18"/>
        </w:rPr>
        <w:t>imports liquidats amb Hisenda pel que fa a la retenció de l'IRPF dels treballadors propis imputats com a despesa, amb indicació del preceptor, els imports liquidats, les dates i la forma de pagament</w:t>
      </w:r>
      <w:r w:rsidR="009F1A6E" w:rsidRPr="009F1A6E">
        <w:rPr>
          <w:sz w:val="18"/>
          <w:szCs w:val="18"/>
        </w:rPr>
        <w:t>.</w:t>
      </w:r>
    </w:p>
    <w:p w:rsidR="00E247AA" w:rsidRDefault="00E247AA" w:rsidP="00ED4B69">
      <w:pPr>
        <w:autoSpaceDE w:val="0"/>
        <w:autoSpaceDN w:val="0"/>
        <w:adjustRightInd w:val="0"/>
        <w:jc w:val="both"/>
        <w:rPr>
          <w:sz w:val="18"/>
          <w:szCs w:val="18"/>
        </w:rPr>
      </w:pPr>
    </w:p>
    <w:p w:rsidR="004F004E" w:rsidRDefault="004F004E" w:rsidP="00ED4B69">
      <w:pPr>
        <w:autoSpaceDE w:val="0"/>
        <w:autoSpaceDN w:val="0"/>
        <w:adjustRightInd w:val="0"/>
        <w:jc w:val="both"/>
        <w:rPr>
          <w:sz w:val="18"/>
          <w:szCs w:val="18"/>
        </w:rPr>
      </w:pPr>
      <w:r>
        <w:rPr>
          <w:sz w:val="18"/>
          <w:szCs w:val="18"/>
        </w:rPr>
        <w:t>Despeses indirectes: Indicació dels criteris de repartiment de les despeses generals i/o indirectes inc</w:t>
      </w:r>
      <w:r w:rsidR="00474455">
        <w:rPr>
          <w:sz w:val="18"/>
          <w:szCs w:val="18"/>
        </w:rPr>
        <w:t xml:space="preserve">loses a la relació de despeses al full de presentació de la justificació. </w:t>
      </w:r>
      <w:r w:rsidRPr="004F004E">
        <w:rPr>
          <w:sz w:val="18"/>
          <w:szCs w:val="18"/>
        </w:rPr>
        <w:t>Es poden justificar fins a un màxim d'un 15% de l'import de la subvenció com a despeses indirectes</w:t>
      </w:r>
      <w:r>
        <w:rPr>
          <w:sz w:val="18"/>
          <w:szCs w:val="18"/>
        </w:rPr>
        <w:t xml:space="preserve">. </w:t>
      </w:r>
    </w:p>
    <w:p w:rsidR="004F004E" w:rsidRPr="009F1A6E" w:rsidRDefault="004F004E" w:rsidP="00ED4B69">
      <w:pPr>
        <w:autoSpaceDE w:val="0"/>
        <w:autoSpaceDN w:val="0"/>
        <w:adjustRightInd w:val="0"/>
        <w:jc w:val="both"/>
        <w:rPr>
          <w:sz w:val="18"/>
          <w:szCs w:val="18"/>
        </w:rPr>
      </w:pPr>
    </w:p>
    <w:p w:rsidR="000459B6" w:rsidRPr="00EA141A" w:rsidRDefault="000459B6" w:rsidP="00010238">
      <w:pPr>
        <w:pStyle w:val="Default"/>
        <w:jc w:val="both"/>
        <w:rPr>
          <w:b/>
          <w:bCs/>
          <w:color w:val="C00000"/>
          <w:sz w:val="18"/>
          <w:szCs w:val="18"/>
        </w:rPr>
      </w:pPr>
    </w:p>
    <w:p w:rsidR="000459B6" w:rsidRPr="00EA141A" w:rsidRDefault="00B53A5D" w:rsidP="00010238">
      <w:pPr>
        <w:pStyle w:val="Default"/>
        <w:jc w:val="both"/>
        <w:rPr>
          <w:b/>
          <w:bCs/>
          <w:color w:val="C00000"/>
          <w:sz w:val="18"/>
          <w:szCs w:val="18"/>
        </w:rPr>
      </w:pPr>
      <w:r w:rsidRPr="00EA141A">
        <w:rPr>
          <w:noProof/>
          <w:color w:val="C00000"/>
          <w:sz w:val="18"/>
          <w:szCs w:val="18"/>
        </w:rPr>
        <mc:AlternateContent>
          <mc:Choice Requires="wps">
            <w:drawing>
              <wp:anchor distT="0" distB="0" distL="114300" distR="114300" simplePos="0" relativeHeight="251686912" behindDoc="0" locked="0" layoutInCell="1" allowOverlap="1" wp14:anchorId="3429BA04" wp14:editId="3FD2019F">
                <wp:simplePos x="0" y="0"/>
                <wp:positionH relativeFrom="column">
                  <wp:posOffset>1905</wp:posOffset>
                </wp:positionH>
                <wp:positionV relativeFrom="paragraph">
                  <wp:posOffset>83820</wp:posOffset>
                </wp:positionV>
                <wp:extent cx="5547360" cy="0"/>
                <wp:effectExtent l="0" t="0" r="15240" b="19050"/>
                <wp:wrapNone/>
                <wp:docPr id="12" name="Connector recte 12"/>
                <wp:cNvGraphicFramePr/>
                <a:graphic xmlns:a="http://schemas.openxmlformats.org/drawingml/2006/main">
                  <a:graphicData uri="http://schemas.microsoft.com/office/word/2010/wordprocessingShape">
                    <wps:wsp>
                      <wps:cNvCnPr/>
                      <wps:spPr>
                        <a:xfrm>
                          <a:off x="0" y="0"/>
                          <a:ext cx="554736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id="Connector recte 12"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5pt,6.6pt" to="436.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" strokecolor="windowText" strokeweight="1pt"/>
            </w:pict>
          </mc:Fallback>
        </mc:AlternateContent>
      </w:r>
    </w:p>
    <w:p w:rsidR="008223BF" w:rsidRPr="00E52376" w:rsidRDefault="004F004E" w:rsidP="00010238">
      <w:pPr>
        <w:pStyle w:val="Default"/>
        <w:jc w:val="both"/>
        <w:rPr>
          <w:color w:val="auto"/>
          <w:sz w:val="18"/>
          <w:szCs w:val="18"/>
        </w:rPr>
      </w:pPr>
      <w:r>
        <w:rPr>
          <w:b/>
          <w:bCs/>
          <w:color w:val="auto"/>
          <w:sz w:val="18"/>
          <w:szCs w:val="18"/>
        </w:rPr>
        <w:t>6</w:t>
      </w:r>
      <w:r w:rsidR="008223BF" w:rsidRPr="00E52376">
        <w:rPr>
          <w:b/>
          <w:bCs/>
          <w:color w:val="auto"/>
          <w:sz w:val="18"/>
          <w:szCs w:val="18"/>
        </w:rPr>
        <w:t xml:space="preserve">. Obligacions </w:t>
      </w:r>
    </w:p>
    <w:p w:rsidR="000459B6" w:rsidRPr="00EA141A" w:rsidRDefault="00B53A5D" w:rsidP="00010238">
      <w:pPr>
        <w:pStyle w:val="Default"/>
        <w:jc w:val="both"/>
        <w:rPr>
          <w:color w:val="C00000"/>
          <w:sz w:val="18"/>
          <w:szCs w:val="18"/>
        </w:rPr>
      </w:pPr>
      <w:r w:rsidRPr="00EA141A">
        <w:rPr>
          <w:noProof/>
          <w:color w:val="C00000"/>
          <w:sz w:val="18"/>
          <w:szCs w:val="18"/>
        </w:rPr>
        <mc:AlternateContent>
          <mc:Choice Requires="wps">
            <w:drawing>
              <wp:anchor distT="0" distB="0" distL="114300" distR="114300" simplePos="0" relativeHeight="251688960" behindDoc="0" locked="0" layoutInCell="1" allowOverlap="1" wp14:anchorId="77152105" wp14:editId="00A0B501">
                <wp:simplePos x="0" y="0"/>
                <wp:positionH relativeFrom="column">
                  <wp:posOffset>1905</wp:posOffset>
                </wp:positionH>
                <wp:positionV relativeFrom="paragraph">
                  <wp:posOffset>49530</wp:posOffset>
                </wp:positionV>
                <wp:extent cx="5547360" cy="0"/>
                <wp:effectExtent l="0" t="0" r="15240" b="19050"/>
                <wp:wrapNone/>
                <wp:docPr id="13" name="Connector recte 13"/>
                <wp:cNvGraphicFramePr/>
                <a:graphic xmlns:a="http://schemas.openxmlformats.org/drawingml/2006/main">
                  <a:graphicData uri="http://schemas.microsoft.com/office/word/2010/wordprocessingShape">
                    <wps:wsp>
                      <wps:cNvCnPr/>
                      <wps:spPr>
                        <a:xfrm>
                          <a:off x="0" y="0"/>
                          <a:ext cx="554736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id="Connector recte 1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5pt,3.9pt" to="436.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" strokecolor="windowText" strokeweight="1pt"/>
            </w:pict>
          </mc:Fallback>
        </mc:AlternateContent>
      </w:r>
    </w:p>
    <w:p w:rsidR="008223BF" w:rsidRPr="00E52376" w:rsidRDefault="008223BF" w:rsidP="00010238">
      <w:pPr>
        <w:pStyle w:val="Default"/>
        <w:jc w:val="both"/>
        <w:rPr>
          <w:color w:val="auto"/>
          <w:sz w:val="18"/>
          <w:szCs w:val="18"/>
        </w:rPr>
      </w:pPr>
      <w:r w:rsidRPr="00E52376">
        <w:rPr>
          <w:color w:val="auto"/>
          <w:sz w:val="18"/>
          <w:szCs w:val="18"/>
        </w:rPr>
        <w:t xml:space="preserve">Les obligacions de les entitats beneficiàries de la subvenció estan contingudes en la </w:t>
      </w:r>
      <w:r w:rsidRPr="002A3132">
        <w:rPr>
          <w:color w:val="auto"/>
          <w:sz w:val="18"/>
          <w:szCs w:val="18"/>
        </w:rPr>
        <w:t xml:space="preserve">base </w:t>
      </w:r>
      <w:r w:rsidR="00E52376" w:rsidRPr="002A3132">
        <w:rPr>
          <w:color w:val="auto"/>
          <w:sz w:val="18"/>
          <w:szCs w:val="18"/>
        </w:rPr>
        <w:t>19</w:t>
      </w:r>
      <w:r w:rsidR="00E52376" w:rsidRPr="00E52376">
        <w:rPr>
          <w:color w:val="auto"/>
          <w:sz w:val="18"/>
          <w:szCs w:val="18"/>
        </w:rPr>
        <w:t xml:space="preserve"> </w:t>
      </w:r>
      <w:r w:rsidRPr="00E52376">
        <w:rPr>
          <w:color w:val="auto"/>
          <w:sz w:val="18"/>
          <w:szCs w:val="18"/>
        </w:rPr>
        <w:t xml:space="preserve">de l’ordre entre les quals cal fer esment de forma especial a les següents: </w:t>
      </w:r>
    </w:p>
    <w:p w:rsidR="000459B6" w:rsidRPr="00EA141A" w:rsidRDefault="000459B6" w:rsidP="00010238">
      <w:pPr>
        <w:pStyle w:val="Default"/>
        <w:jc w:val="both"/>
        <w:rPr>
          <w:color w:val="C00000"/>
          <w:sz w:val="18"/>
          <w:szCs w:val="18"/>
        </w:rPr>
      </w:pPr>
    </w:p>
    <w:p w:rsidR="00EB546F" w:rsidRPr="002A3132" w:rsidRDefault="00EB546F" w:rsidP="00EB546F">
      <w:pPr>
        <w:autoSpaceDE w:val="0"/>
        <w:autoSpaceDN w:val="0"/>
        <w:adjustRightInd w:val="0"/>
        <w:jc w:val="both"/>
        <w:rPr>
          <w:rFonts w:cs="Arial"/>
          <w:sz w:val="18"/>
          <w:szCs w:val="18"/>
        </w:rPr>
      </w:pPr>
      <w:r w:rsidRPr="002A3132">
        <w:rPr>
          <w:rFonts w:cs="Arial"/>
          <w:sz w:val="18"/>
          <w:szCs w:val="18"/>
        </w:rPr>
        <w:t>- Comunicar a l'òrgan instructor els ajuts, els ingressos o els recursos que financin l'activitat subvencionada, obtinguts o demanats d'altres administracions o entitats públiques o privades, nacionals o internacionals, amb posterioritat a la presentació de la sol·licitud de subvenció. Aquesta comunicació s'ha de fer tan bon punt es conegui i, en tot cas, abans de la justificació de l'aplicació dels fons rebuts.</w:t>
      </w:r>
    </w:p>
    <w:p w:rsidR="00EB546F" w:rsidRPr="002A3132" w:rsidRDefault="00EB546F" w:rsidP="00EB546F">
      <w:pPr>
        <w:autoSpaceDE w:val="0"/>
        <w:autoSpaceDN w:val="0"/>
        <w:adjustRightInd w:val="0"/>
        <w:jc w:val="both"/>
        <w:rPr>
          <w:rFonts w:cs="Arial"/>
          <w:sz w:val="18"/>
          <w:szCs w:val="18"/>
        </w:rPr>
      </w:pPr>
    </w:p>
    <w:p w:rsidR="00EB546F" w:rsidRPr="002A3132" w:rsidRDefault="00EB546F" w:rsidP="00EB546F">
      <w:pPr>
        <w:autoSpaceDE w:val="0"/>
        <w:autoSpaceDN w:val="0"/>
        <w:adjustRightInd w:val="0"/>
        <w:jc w:val="both"/>
        <w:rPr>
          <w:rFonts w:cs="Arial"/>
          <w:sz w:val="18"/>
          <w:szCs w:val="18"/>
        </w:rPr>
      </w:pPr>
      <w:r w:rsidRPr="002A3132">
        <w:rPr>
          <w:rFonts w:cs="Arial"/>
          <w:sz w:val="18"/>
          <w:szCs w:val="18"/>
        </w:rPr>
        <w:t>- No rebre altres subvencions, ajuts, ingressos o recursos per a la mateixa finalitat de manera que amb les quantitats atorgades se superi el 100% del cost de l'acció que ha de complir l'entitat beneficiària. En qualsevol cas, aquesta comunicació s'ha d'efectuar tan aviat com es conegui, i en tot cas, abans de la justificació de l'aplicació donada als fons percebuts.</w:t>
      </w:r>
    </w:p>
    <w:p w:rsidR="00EB546F" w:rsidRPr="002A3132" w:rsidRDefault="00EB546F" w:rsidP="00EB546F">
      <w:pPr>
        <w:autoSpaceDE w:val="0"/>
        <w:autoSpaceDN w:val="0"/>
        <w:adjustRightInd w:val="0"/>
        <w:jc w:val="both"/>
        <w:rPr>
          <w:rFonts w:cs="Arial"/>
          <w:sz w:val="18"/>
          <w:szCs w:val="18"/>
        </w:rPr>
      </w:pPr>
    </w:p>
    <w:p w:rsidR="00EB546F" w:rsidRPr="002A3132" w:rsidRDefault="00EB546F" w:rsidP="00EB546F">
      <w:pPr>
        <w:autoSpaceDE w:val="0"/>
        <w:autoSpaceDN w:val="0"/>
        <w:adjustRightInd w:val="0"/>
        <w:jc w:val="both"/>
        <w:rPr>
          <w:rFonts w:cs="Arial"/>
          <w:sz w:val="18"/>
          <w:szCs w:val="18"/>
        </w:rPr>
      </w:pPr>
      <w:r w:rsidRPr="002A3132">
        <w:rPr>
          <w:rFonts w:cs="Arial"/>
          <w:sz w:val="18"/>
          <w:szCs w:val="18"/>
        </w:rPr>
        <w:t xml:space="preserve">- Presentar a l'òrgan gestor les propostes de qualsevol canvi que es pugui produir en l'acció subvencionada </w:t>
      </w:r>
      <w:r w:rsidR="005C7107" w:rsidRPr="00563787">
        <w:rPr>
          <w:rFonts w:cs="Arial"/>
          <w:sz w:val="18"/>
          <w:szCs w:val="18"/>
        </w:rPr>
        <w:t>(doc.</w:t>
      </w:r>
      <w:r w:rsidR="00B808D5">
        <w:rPr>
          <w:rFonts w:cs="Arial"/>
          <w:sz w:val="18"/>
          <w:szCs w:val="18"/>
        </w:rPr>
        <w:t xml:space="preserve"> </w:t>
      </w:r>
      <w:r w:rsidR="005C7107" w:rsidRPr="00563787">
        <w:rPr>
          <w:rFonts w:cs="Arial"/>
          <w:sz w:val="18"/>
          <w:szCs w:val="18"/>
        </w:rPr>
        <w:t>1</w:t>
      </w:r>
      <w:r w:rsidR="00B808D5">
        <w:rPr>
          <w:rFonts w:cs="Arial"/>
          <w:sz w:val="18"/>
          <w:szCs w:val="18"/>
        </w:rPr>
        <w:t>4</w:t>
      </w:r>
      <w:r w:rsidR="005C7107" w:rsidRPr="00563787">
        <w:rPr>
          <w:rFonts w:cs="Arial"/>
          <w:sz w:val="18"/>
          <w:szCs w:val="18"/>
        </w:rPr>
        <w:t xml:space="preserve">) </w:t>
      </w:r>
      <w:r w:rsidRPr="00563787">
        <w:rPr>
          <w:rFonts w:cs="Arial"/>
          <w:sz w:val="18"/>
          <w:szCs w:val="18"/>
        </w:rPr>
        <w:t xml:space="preserve">mitjançant tràmits </w:t>
      </w:r>
      <w:proofErr w:type="spellStart"/>
      <w:r w:rsidRPr="00563787">
        <w:rPr>
          <w:rFonts w:cs="Arial"/>
          <w:sz w:val="18"/>
          <w:szCs w:val="18"/>
        </w:rPr>
        <w:t>gen</w:t>
      </w:r>
      <w:r w:rsidR="00FC65A7" w:rsidRPr="00563787">
        <w:rPr>
          <w:rFonts w:cs="Arial"/>
          <w:sz w:val="18"/>
          <w:szCs w:val="18"/>
        </w:rPr>
        <w:t>cat</w:t>
      </w:r>
      <w:proofErr w:type="spellEnd"/>
      <w:r w:rsidR="00FC65A7" w:rsidRPr="00563787">
        <w:rPr>
          <w:rFonts w:cs="Arial"/>
          <w:sz w:val="18"/>
          <w:szCs w:val="18"/>
        </w:rPr>
        <w:t xml:space="preserve"> (http://tramits.gencat.cat.</w:t>
      </w:r>
      <w:r w:rsidRPr="00563787">
        <w:rPr>
          <w:rFonts w:cs="Arial"/>
          <w:sz w:val="18"/>
          <w:szCs w:val="18"/>
        </w:rPr>
        <w:t xml:space="preserve"> La proposta es considera desestimada si no s'ha</w:t>
      </w:r>
      <w:r w:rsidRPr="002A3132">
        <w:rPr>
          <w:rFonts w:cs="Arial"/>
          <w:sz w:val="18"/>
          <w:szCs w:val="18"/>
        </w:rPr>
        <w:t xml:space="preserve"> notificat per resolució expressa l'aprovació en el termini de dos mesos des de l'endemà de la data de presentació de la proposta de canvi. Els canvis no comunicats o que no hagin estat acceptats explícitament poden donar lloc a la revocació total o parcial de la subvenció.</w:t>
      </w:r>
      <w:r w:rsidR="000E17EE">
        <w:rPr>
          <w:rFonts w:cs="Arial"/>
          <w:sz w:val="18"/>
          <w:szCs w:val="18"/>
        </w:rPr>
        <w:t xml:space="preserve"> </w:t>
      </w:r>
    </w:p>
    <w:p w:rsidR="00EB546F" w:rsidRPr="002A3132" w:rsidRDefault="00EB546F" w:rsidP="00EB546F">
      <w:pPr>
        <w:autoSpaceDE w:val="0"/>
        <w:autoSpaceDN w:val="0"/>
        <w:adjustRightInd w:val="0"/>
        <w:jc w:val="both"/>
        <w:rPr>
          <w:rFonts w:cs="Arial"/>
          <w:sz w:val="18"/>
          <w:szCs w:val="18"/>
        </w:rPr>
      </w:pPr>
    </w:p>
    <w:p w:rsidR="00EB546F" w:rsidRPr="002A3132" w:rsidRDefault="00EB546F" w:rsidP="00EB546F">
      <w:pPr>
        <w:autoSpaceDE w:val="0"/>
        <w:autoSpaceDN w:val="0"/>
        <w:adjustRightInd w:val="0"/>
        <w:jc w:val="both"/>
        <w:rPr>
          <w:rFonts w:cs="Arial"/>
          <w:sz w:val="18"/>
          <w:szCs w:val="18"/>
        </w:rPr>
      </w:pPr>
      <w:r w:rsidRPr="002A3132">
        <w:rPr>
          <w:rFonts w:cs="Arial"/>
          <w:sz w:val="18"/>
          <w:szCs w:val="18"/>
        </w:rPr>
        <w:t>- Incloure el logotip del Departament i l'expressió corresponent en els elements informatius i de difusió de l'activitat objecte de subvenció, segons el Programa d'Identificació Visual (PIV). Aquest logotip es pot trobar a l'apartat de descàrregues del web d'identitat corporativa (http://identitatcorporativa.gencat.cat). A més, cal incloure el logotip del Ministeri d'Ocupació i Seguretat Social d'acord amb les instruccions recollides a l'ordre de distribució territorial corresponent.</w:t>
      </w:r>
    </w:p>
    <w:p w:rsidR="00EB546F" w:rsidRPr="002A3132" w:rsidRDefault="00EB546F" w:rsidP="00EB546F">
      <w:pPr>
        <w:autoSpaceDE w:val="0"/>
        <w:autoSpaceDN w:val="0"/>
        <w:adjustRightInd w:val="0"/>
        <w:jc w:val="both"/>
        <w:rPr>
          <w:rFonts w:cs="Arial"/>
          <w:sz w:val="18"/>
          <w:szCs w:val="18"/>
        </w:rPr>
      </w:pPr>
    </w:p>
    <w:p w:rsidR="00EB546F" w:rsidRPr="002A3132" w:rsidRDefault="00EB546F" w:rsidP="00EB546F">
      <w:pPr>
        <w:autoSpaceDE w:val="0"/>
        <w:autoSpaceDN w:val="0"/>
        <w:adjustRightInd w:val="0"/>
        <w:jc w:val="both"/>
        <w:rPr>
          <w:rFonts w:cs="Arial"/>
          <w:sz w:val="18"/>
          <w:szCs w:val="18"/>
        </w:rPr>
      </w:pPr>
      <w:r w:rsidRPr="002A3132">
        <w:rPr>
          <w:rFonts w:cs="Arial"/>
          <w:sz w:val="18"/>
          <w:szCs w:val="18"/>
        </w:rPr>
        <w:t xml:space="preserve">- Inclusió de la imatge del Programa </w:t>
      </w:r>
      <w:proofErr w:type="spellStart"/>
      <w:r w:rsidRPr="002A3132">
        <w:rPr>
          <w:rFonts w:cs="Arial"/>
          <w:sz w:val="18"/>
          <w:szCs w:val="18"/>
        </w:rPr>
        <w:t>aracoop</w:t>
      </w:r>
      <w:proofErr w:type="spellEnd"/>
      <w:r w:rsidRPr="002A3132">
        <w:rPr>
          <w:rFonts w:cs="Arial"/>
          <w:sz w:val="18"/>
          <w:szCs w:val="18"/>
        </w:rPr>
        <w:t>. La Direcció General d'Economia Social, el Tercer Sector, les Cooperatives i l'Autoempresa ha de facilitar-ne els logotips o la imatge.</w:t>
      </w:r>
    </w:p>
    <w:p w:rsidR="00EB546F" w:rsidRPr="002A3132" w:rsidRDefault="00EB546F" w:rsidP="00EB546F">
      <w:pPr>
        <w:autoSpaceDE w:val="0"/>
        <w:autoSpaceDN w:val="0"/>
        <w:adjustRightInd w:val="0"/>
        <w:jc w:val="both"/>
        <w:rPr>
          <w:rFonts w:cs="Arial"/>
          <w:sz w:val="18"/>
          <w:szCs w:val="18"/>
        </w:rPr>
      </w:pPr>
    </w:p>
    <w:p w:rsidR="00EB546F" w:rsidRPr="002A3132" w:rsidRDefault="00EB546F" w:rsidP="00EB546F">
      <w:pPr>
        <w:autoSpaceDE w:val="0"/>
        <w:autoSpaceDN w:val="0"/>
        <w:adjustRightInd w:val="0"/>
        <w:jc w:val="both"/>
        <w:rPr>
          <w:rFonts w:cs="Arial"/>
          <w:sz w:val="18"/>
          <w:szCs w:val="18"/>
        </w:rPr>
      </w:pPr>
      <w:r w:rsidRPr="002A3132">
        <w:rPr>
          <w:rFonts w:cs="Arial"/>
          <w:sz w:val="18"/>
          <w:szCs w:val="18"/>
        </w:rPr>
        <w:t xml:space="preserve">- Els suports digitals de les actuacions subvencionades regulades en aquesta Ordre han d'incorporar un baner que dirigeixi al web </w:t>
      </w:r>
      <w:proofErr w:type="spellStart"/>
      <w:r w:rsidRPr="002A3132">
        <w:rPr>
          <w:rFonts w:cs="Arial"/>
          <w:sz w:val="18"/>
          <w:szCs w:val="18"/>
        </w:rPr>
        <w:t>aracoop</w:t>
      </w:r>
      <w:proofErr w:type="spellEnd"/>
      <w:r w:rsidRPr="002A3132">
        <w:rPr>
          <w:rFonts w:cs="Arial"/>
          <w:sz w:val="18"/>
          <w:szCs w:val="18"/>
        </w:rPr>
        <w:t xml:space="preserve"> (</w:t>
      </w:r>
      <w:hyperlink r:id="rId10" w:history="1">
        <w:r w:rsidRPr="002A3132">
          <w:rPr>
            <w:sz w:val="18"/>
            <w:szCs w:val="18"/>
          </w:rPr>
          <w:t>http://aracoop.coop/</w:t>
        </w:r>
      </w:hyperlink>
      <w:r w:rsidRPr="002A3132">
        <w:rPr>
          <w:rFonts w:cs="Arial"/>
          <w:sz w:val="18"/>
          <w:szCs w:val="18"/>
        </w:rPr>
        <w:t>).</w:t>
      </w:r>
    </w:p>
    <w:p w:rsidR="00EB546F" w:rsidRPr="002A3132" w:rsidRDefault="00EB546F" w:rsidP="00EB546F">
      <w:pPr>
        <w:autoSpaceDE w:val="0"/>
        <w:autoSpaceDN w:val="0"/>
        <w:adjustRightInd w:val="0"/>
        <w:jc w:val="both"/>
        <w:rPr>
          <w:rFonts w:cs="Arial"/>
          <w:sz w:val="18"/>
          <w:szCs w:val="18"/>
        </w:rPr>
      </w:pPr>
    </w:p>
    <w:p w:rsidR="00EB546F" w:rsidRPr="002A3132" w:rsidRDefault="002A3132" w:rsidP="00EB546F">
      <w:pPr>
        <w:autoSpaceDE w:val="0"/>
        <w:autoSpaceDN w:val="0"/>
        <w:adjustRightInd w:val="0"/>
        <w:jc w:val="both"/>
        <w:rPr>
          <w:rFonts w:cs="Arial"/>
          <w:sz w:val="18"/>
          <w:szCs w:val="18"/>
        </w:rPr>
      </w:pPr>
      <w:r w:rsidRPr="002A3132">
        <w:rPr>
          <w:rFonts w:cs="Arial"/>
          <w:sz w:val="18"/>
          <w:szCs w:val="18"/>
        </w:rPr>
        <w:t>-</w:t>
      </w:r>
      <w:r w:rsidR="00EB546F" w:rsidRPr="002A3132">
        <w:rPr>
          <w:rFonts w:cs="Arial"/>
          <w:sz w:val="18"/>
          <w:szCs w:val="18"/>
        </w:rPr>
        <w:t xml:space="preserve"> Informar les persones destinatàries de l'actuació que aquesta ha estat finançada amb els fons provinents del Ministeri d'Ocupació i Seguretat Social.</w:t>
      </w:r>
    </w:p>
    <w:p w:rsidR="002A3132" w:rsidRPr="002A3132" w:rsidRDefault="002A3132" w:rsidP="00EB546F">
      <w:pPr>
        <w:autoSpaceDE w:val="0"/>
        <w:autoSpaceDN w:val="0"/>
        <w:adjustRightInd w:val="0"/>
        <w:jc w:val="both"/>
        <w:rPr>
          <w:rFonts w:cs="Arial"/>
          <w:sz w:val="18"/>
          <w:szCs w:val="18"/>
        </w:rPr>
      </w:pPr>
    </w:p>
    <w:p w:rsidR="00EB546F" w:rsidRPr="002A3132" w:rsidRDefault="002A3132" w:rsidP="00EB546F">
      <w:pPr>
        <w:autoSpaceDE w:val="0"/>
        <w:autoSpaceDN w:val="0"/>
        <w:adjustRightInd w:val="0"/>
        <w:jc w:val="both"/>
        <w:rPr>
          <w:rFonts w:cs="Arial"/>
          <w:sz w:val="18"/>
          <w:szCs w:val="18"/>
        </w:rPr>
      </w:pPr>
      <w:r w:rsidRPr="002A3132">
        <w:rPr>
          <w:rFonts w:cs="Arial"/>
          <w:sz w:val="18"/>
          <w:szCs w:val="18"/>
        </w:rPr>
        <w:t xml:space="preserve">- </w:t>
      </w:r>
      <w:r w:rsidR="00EB546F" w:rsidRPr="002A3132">
        <w:rPr>
          <w:rFonts w:cs="Arial"/>
          <w:sz w:val="18"/>
          <w:szCs w:val="18"/>
        </w:rPr>
        <w:t>Informar dels indicadors d'execució i de resultats, tant comuns com específics, corresponents a la gestió de la subvenció rebuda amb l'objectiu de complir els requisits de certificació i/o justificació al Ministeri d'Ocupació i Seguretat Social.</w:t>
      </w:r>
    </w:p>
    <w:p w:rsidR="00EB546F" w:rsidRPr="002A3132" w:rsidRDefault="00EB546F" w:rsidP="00010238">
      <w:pPr>
        <w:pStyle w:val="Default"/>
        <w:jc w:val="both"/>
        <w:rPr>
          <w:color w:val="auto"/>
          <w:sz w:val="18"/>
          <w:szCs w:val="18"/>
        </w:rPr>
      </w:pPr>
    </w:p>
    <w:p w:rsidR="000459B6" w:rsidRPr="00EA141A" w:rsidRDefault="00B53A5D" w:rsidP="00010238">
      <w:pPr>
        <w:pStyle w:val="Default"/>
        <w:jc w:val="both"/>
        <w:rPr>
          <w:b/>
          <w:bCs/>
          <w:color w:val="C00000"/>
          <w:sz w:val="18"/>
          <w:szCs w:val="18"/>
        </w:rPr>
      </w:pPr>
      <w:r w:rsidRPr="00EA141A">
        <w:rPr>
          <w:noProof/>
          <w:color w:val="C00000"/>
          <w:sz w:val="18"/>
          <w:szCs w:val="18"/>
        </w:rPr>
        <mc:AlternateContent>
          <mc:Choice Requires="wps">
            <w:drawing>
              <wp:anchor distT="0" distB="0" distL="114300" distR="114300" simplePos="0" relativeHeight="251691008" behindDoc="0" locked="0" layoutInCell="1" allowOverlap="1" wp14:anchorId="5474C0D4" wp14:editId="1E1662AE">
                <wp:simplePos x="0" y="0"/>
                <wp:positionH relativeFrom="column">
                  <wp:posOffset>1905</wp:posOffset>
                </wp:positionH>
                <wp:positionV relativeFrom="paragraph">
                  <wp:posOffset>76200</wp:posOffset>
                </wp:positionV>
                <wp:extent cx="5547360" cy="0"/>
                <wp:effectExtent l="0" t="0" r="15240" b="19050"/>
                <wp:wrapNone/>
                <wp:docPr id="14" name="Connector recte 14"/>
                <wp:cNvGraphicFramePr/>
                <a:graphic xmlns:a="http://schemas.openxmlformats.org/drawingml/2006/main">
                  <a:graphicData uri="http://schemas.microsoft.com/office/word/2010/wordprocessingShape">
                    <wps:wsp>
                      <wps:cNvCnPr/>
                      <wps:spPr>
                        <a:xfrm>
                          <a:off x="0" y="0"/>
                          <a:ext cx="554736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id="Connector recte 14"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5pt,6pt" to="436.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" strokecolor="windowText" strokeweight="1pt"/>
            </w:pict>
          </mc:Fallback>
        </mc:AlternateContent>
      </w:r>
    </w:p>
    <w:p w:rsidR="008223BF" w:rsidRPr="009F1A6E" w:rsidRDefault="00454091" w:rsidP="00010238">
      <w:pPr>
        <w:pStyle w:val="Default"/>
        <w:jc w:val="both"/>
        <w:rPr>
          <w:color w:val="auto"/>
          <w:sz w:val="18"/>
          <w:szCs w:val="18"/>
        </w:rPr>
      </w:pPr>
      <w:r>
        <w:rPr>
          <w:b/>
          <w:bCs/>
          <w:color w:val="auto"/>
          <w:sz w:val="18"/>
          <w:szCs w:val="18"/>
        </w:rPr>
        <w:t>7</w:t>
      </w:r>
      <w:r w:rsidR="008223BF" w:rsidRPr="009F1A6E">
        <w:rPr>
          <w:b/>
          <w:bCs/>
          <w:color w:val="auto"/>
          <w:sz w:val="18"/>
          <w:szCs w:val="18"/>
        </w:rPr>
        <w:t xml:space="preserve">. Altres aspectes a tenir en compte </w:t>
      </w:r>
    </w:p>
    <w:p w:rsidR="000459B6" w:rsidRPr="00EA141A" w:rsidRDefault="00B53A5D" w:rsidP="00010238">
      <w:pPr>
        <w:pStyle w:val="Default"/>
        <w:jc w:val="both"/>
        <w:rPr>
          <w:b/>
          <w:bCs/>
          <w:color w:val="C00000"/>
          <w:sz w:val="18"/>
          <w:szCs w:val="18"/>
        </w:rPr>
      </w:pPr>
      <w:r w:rsidRPr="00EA141A">
        <w:rPr>
          <w:noProof/>
          <w:color w:val="C00000"/>
          <w:sz w:val="18"/>
          <w:szCs w:val="18"/>
        </w:rPr>
        <mc:AlternateContent>
          <mc:Choice Requires="wps">
            <w:drawing>
              <wp:anchor distT="0" distB="0" distL="114300" distR="114300" simplePos="0" relativeHeight="251693056" behindDoc="0" locked="0" layoutInCell="1" allowOverlap="1" wp14:anchorId="25F6CDDA" wp14:editId="0843F8DE">
                <wp:simplePos x="0" y="0"/>
                <wp:positionH relativeFrom="column">
                  <wp:posOffset>1905</wp:posOffset>
                </wp:positionH>
                <wp:positionV relativeFrom="paragraph">
                  <wp:posOffset>26670</wp:posOffset>
                </wp:positionV>
                <wp:extent cx="5547360" cy="0"/>
                <wp:effectExtent l="0" t="0" r="15240" b="19050"/>
                <wp:wrapNone/>
                <wp:docPr id="15" name="Connector recte 15"/>
                <wp:cNvGraphicFramePr/>
                <a:graphic xmlns:a="http://schemas.openxmlformats.org/drawingml/2006/main">
                  <a:graphicData uri="http://schemas.microsoft.com/office/word/2010/wordprocessingShape">
                    <wps:wsp>
                      <wps:cNvCnPr/>
                      <wps:spPr>
                        <a:xfrm>
                          <a:off x="0" y="0"/>
                          <a:ext cx="554736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id="Connector recte 15"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5pt,2.1pt" to="43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" strokecolor="windowText" strokeweight="1pt"/>
            </w:pict>
          </mc:Fallback>
        </mc:AlternateContent>
      </w:r>
    </w:p>
    <w:p w:rsidR="00C421CF" w:rsidRDefault="002A73C3" w:rsidP="00C421CF">
      <w:pPr>
        <w:pStyle w:val="Default"/>
        <w:jc w:val="both"/>
        <w:rPr>
          <w:color w:val="auto"/>
          <w:sz w:val="18"/>
          <w:szCs w:val="18"/>
        </w:rPr>
      </w:pPr>
      <w:r>
        <w:rPr>
          <w:b/>
          <w:bCs/>
          <w:color w:val="auto"/>
          <w:sz w:val="18"/>
          <w:szCs w:val="18"/>
        </w:rPr>
        <w:t>Desviaments</w:t>
      </w:r>
      <w:r w:rsidR="00E363D5">
        <w:rPr>
          <w:b/>
          <w:bCs/>
          <w:color w:val="auto"/>
          <w:sz w:val="18"/>
          <w:szCs w:val="18"/>
        </w:rPr>
        <w:t xml:space="preserve"> </w:t>
      </w:r>
      <w:r w:rsidR="00A02059">
        <w:rPr>
          <w:b/>
          <w:bCs/>
          <w:color w:val="auto"/>
          <w:sz w:val="18"/>
          <w:szCs w:val="18"/>
        </w:rPr>
        <w:t xml:space="preserve">respecte </w:t>
      </w:r>
      <w:r w:rsidR="008223BF" w:rsidRPr="009F1A6E">
        <w:rPr>
          <w:b/>
          <w:bCs/>
          <w:color w:val="auto"/>
          <w:sz w:val="18"/>
          <w:szCs w:val="18"/>
        </w:rPr>
        <w:t xml:space="preserve">el projecte inicial: </w:t>
      </w:r>
      <w:r w:rsidR="00C421CF" w:rsidRPr="00A02059">
        <w:rPr>
          <w:color w:val="auto"/>
          <w:sz w:val="18"/>
          <w:szCs w:val="18"/>
        </w:rPr>
        <w:t>Les entitats beneficiàries han de contribuir a l’atenció i/o participació d’un mínim de 1.000 persones a cada ateneu, excepte els ateneus de les demarcacions territorials de l’Alt Pirineu i Aran i Terres de l’Ebre on el nombre s’estableix en 500 persones.</w:t>
      </w:r>
    </w:p>
    <w:p w:rsidR="00C421CF" w:rsidRPr="00A02059" w:rsidRDefault="00C421CF" w:rsidP="00C421CF">
      <w:pPr>
        <w:pStyle w:val="Default"/>
        <w:jc w:val="both"/>
        <w:rPr>
          <w:color w:val="auto"/>
          <w:sz w:val="18"/>
          <w:szCs w:val="18"/>
        </w:rPr>
      </w:pPr>
    </w:p>
    <w:p w:rsidR="00C421CF" w:rsidRDefault="00C421CF" w:rsidP="00C421CF">
      <w:pPr>
        <w:pStyle w:val="Default"/>
        <w:jc w:val="both"/>
        <w:rPr>
          <w:color w:val="auto"/>
          <w:sz w:val="18"/>
          <w:szCs w:val="18"/>
        </w:rPr>
      </w:pPr>
      <w:r w:rsidRPr="00A02059">
        <w:rPr>
          <w:color w:val="auto"/>
          <w:sz w:val="18"/>
          <w:szCs w:val="18"/>
        </w:rPr>
        <w:t>Així mateix, les entitats beneficiàries han de contribuir que es creïn en el seu territori un mínim de 30 empreses d’economia social preferentment cooperatives o societats laborals, excepte els territoris de l’Alt Pirineu i Aran i de les Terres de l’Ebre que n’han de garantir 15.</w:t>
      </w:r>
    </w:p>
    <w:p w:rsidR="00C421CF" w:rsidRDefault="00C421CF" w:rsidP="00C421CF">
      <w:pPr>
        <w:pStyle w:val="Default"/>
        <w:jc w:val="both"/>
        <w:rPr>
          <w:color w:val="auto"/>
          <w:sz w:val="18"/>
          <w:szCs w:val="18"/>
        </w:rPr>
      </w:pPr>
    </w:p>
    <w:p w:rsidR="00C421CF" w:rsidRDefault="00C421CF" w:rsidP="00C421CF">
      <w:pPr>
        <w:pStyle w:val="Default"/>
        <w:jc w:val="both"/>
        <w:rPr>
          <w:color w:val="auto"/>
          <w:sz w:val="18"/>
          <w:szCs w:val="18"/>
        </w:rPr>
      </w:pPr>
      <w:r w:rsidRPr="00A02059">
        <w:rPr>
          <w:color w:val="auto"/>
          <w:sz w:val="18"/>
          <w:szCs w:val="18"/>
        </w:rPr>
        <w:t>Les entitats beneficiàries han de disposar del personal tècnic necessari per dur a terme les actuacions, que com a mínim ha de ser de 3 persones en els territoris que han d’atendre un mínim de 1.000 persones. En tot cas s’ha d’assegurar que la/les persones tècniques disposin d’expertesa en matèria d’economia social i cooperativa, de dinamització econòmica i social del territori i de creació i constitució d’empreses i emprenedoria</w:t>
      </w:r>
      <w:r>
        <w:rPr>
          <w:color w:val="auto"/>
          <w:sz w:val="18"/>
          <w:szCs w:val="18"/>
        </w:rPr>
        <w:t xml:space="preserve">. En cas de substitució d’alguna de les persones tècniques, caldrà aportar el currículum  corresponent, per tal d’obtenir-ne l’autorització. </w:t>
      </w:r>
    </w:p>
    <w:p w:rsidR="00563787" w:rsidRDefault="00563787">
      <w:pPr>
        <w:rPr>
          <w:rFonts w:cs="Arial"/>
          <w:sz w:val="18"/>
          <w:szCs w:val="18"/>
        </w:rPr>
      </w:pPr>
      <w:r>
        <w:rPr>
          <w:rFonts w:cs="Arial"/>
          <w:sz w:val="18"/>
          <w:szCs w:val="18"/>
        </w:rPr>
        <w:br w:type="page"/>
      </w:r>
    </w:p>
    <w:p w:rsidR="00C421CF" w:rsidRDefault="00C421CF" w:rsidP="00C421CF">
      <w:pPr>
        <w:autoSpaceDE w:val="0"/>
        <w:autoSpaceDN w:val="0"/>
        <w:adjustRightInd w:val="0"/>
        <w:jc w:val="both"/>
        <w:rPr>
          <w:rFonts w:cs="Arial"/>
          <w:sz w:val="18"/>
          <w:szCs w:val="18"/>
        </w:rPr>
      </w:pPr>
    </w:p>
    <w:p w:rsidR="00225F63" w:rsidRDefault="00E363D5" w:rsidP="00E363D5">
      <w:pPr>
        <w:pStyle w:val="Default"/>
        <w:jc w:val="both"/>
        <w:rPr>
          <w:b/>
          <w:bCs/>
          <w:color w:val="auto"/>
          <w:sz w:val="18"/>
          <w:szCs w:val="18"/>
        </w:rPr>
      </w:pPr>
      <w:r w:rsidRPr="00E363D5">
        <w:rPr>
          <w:bCs/>
          <w:color w:val="auto"/>
          <w:sz w:val="18"/>
          <w:szCs w:val="18"/>
        </w:rPr>
        <w:t xml:space="preserve">La subvenció es revocarà parcial o totalment en funció del grau d’assoliment dels indicadors segons les taules </w:t>
      </w:r>
      <w:r w:rsidR="00C421CF">
        <w:rPr>
          <w:bCs/>
          <w:color w:val="auto"/>
          <w:sz w:val="18"/>
          <w:szCs w:val="18"/>
        </w:rPr>
        <w:t>següents:</w:t>
      </w:r>
    </w:p>
    <w:p w:rsidR="00225F63" w:rsidRDefault="00225F63" w:rsidP="00E363D5">
      <w:pPr>
        <w:pStyle w:val="Default"/>
        <w:jc w:val="both"/>
        <w:rPr>
          <w:b/>
          <w:bCs/>
          <w:color w:val="auto"/>
          <w:sz w:val="18"/>
          <w:szCs w:val="18"/>
        </w:rPr>
      </w:pPr>
    </w:p>
    <w:tbl>
      <w:tblPr>
        <w:tblW w:w="0" w:type="auto"/>
        <w:tblInd w:w="108" w:type="dxa"/>
        <w:tblCellMar>
          <w:left w:w="0" w:type="dxa"/>
          <w:right w:w="0" w:type="dxa"/>
        </w:tblCellMar>
        <w:tblLook w:val="04A0" w:firstRow="1" w:lastRow="0" w:firstColumn="1" w:lastColumn="0" w:noHBand="0" w:noVBand="1"/>
      </w:tblPr>
      <w:tblGrid>
        <w:gridCol w:w="6631"/>
        <w:gridCol w:w="2122"/>
      </w:tblGrid>
      <w:tr w:rsidR="00225F63" w:rsidRPr="00B60D18" w:rsidTr="003D3327">
        <w:tc>
          <w:tcPr>
            <w:tcW w:w="66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5F63" w:rsidRPr="00B60D18" w:rsidRDefault="00225F63" w:rsidP="00225F63">
            <w:pPr>
              <w:contextualSpacing/>
              <w:jc w:val="both"/>
              <w:rPr>
                <w:rFonts w:eastAsia="Arial" w:cs="Arial"/>
                <w:sz w:val="18"/>
                <w:szCs w:val="18"/>
                <w:lang w:eastAsia="en-US"/>
              </w:rPr>
            </w:pPr>
            <w:r w:rsidRPr="00B60D18">
              <w:rPr>
                <w:rFonts w:eastAsia="Arial" w:cs="Arial"/>
                <w:sz w:val="18"/>
                <w:szCs w:val="18"/>
                <w:lang w:eastAsia="en-US"/>
              </w:rPr>
              <w:t xml:space="preserve">Percentatge </w:t>
            </w:r>
            <w:r>
              <w:rPr>
                <w:rFonts w:eastAsia="Arial" w:cs="Arial"/>
                <w:sz w:val="18"/>
                <w:szCs w:val="18"/>
                <w:lang w:eastAsia="en-US"/>
              </w:rPr>
              <w:t xml:space="preserve">de </w:t>
            </w:r>
            <w:r w:rsidRPr="00225F63">
              <w:rPr>
                <w:rFonts w:eastAsia="Arial" w:cs="Arial"/>
                <w:sz w:val="18"/>
                <w:szCs w:val="18"/>
                <w:lang w:eastAsia="en-US"/>
              </w:rPr>
              <w:t>persones ateses</w:t>
            </w:r>
            <w:r w:rsidRPr="00B60D18">
              <w:rPr>
                <w:rFonts w:eastAsia="Arial" w:cs="Arial"/>
                <w:sz w:val="18"/>
                <w:szCs w:val="18"/>
                <w:lang w:eastAsia="en-US"/>
              </w:rPr>
              <w:t xml:space="preserve"> segons el que estableix l’atorgament de la subvenció</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5F63" w:rsidRPr="00B60D18" w:rsidRDefault="00225F63" w:rsidP="003D3327">
            <w:pPr>
              <w:contextualSpacing/>
              <w:rPr>
                <w:rFonts w:eastAsia="Arial" w:cs="Arial"/>
                <w:sz w:val="18"/>
                <w:szCs w:val="18"/>
                <w:lang w:eastAsia="en-US"/>
              </w:rPr>
            </w:pPr>
            <w:r w:rsidRPr="00B60D18">
              <w:rPr>
                <w:rFonts w:eastAsia="Arial" w:cs="Arial"/>
                <w:sz w:val="18"/>
                <w:szCs w:val="18"/>
                <w:lang w:eastAsia="en-US"/>
              </w:rPr>
              <w:t>Percentatge</w:t>
            </w:r>
            <w:r w:rsidRPr="00225F63">
              <w:rPr>
                <w:rFonts w:eastAsia="Arial" w:cs="Arial"/>
                <w:sz w:val="18"/>
                <w:szCs w:val="18"/>
                <w:lang w:eastAsia="en-US"/>
              </w:rPr>
              <w:t xml:space="preserve"> </w:t>
            </w:r>
            <w:r w:rsidRPr="00B60D18">
              <w:rPr>
                <w:rFonts w:eastAsia="Arial" w:cs="Arial"/>
                <w:sz w:val="18"/>
                <w:szCs w:val="18"/>
                <w:lang w:eastAsia="en-US"/>
              </w:rPr>
              <w:t>de revocació</w:t>
            </w:r>
          </w:p>
        </w:tc>
      </w:tr>
      <w:tr w:rsidR="00225F63" w:rsidRPr="00B60D18" w:rsidTr="003D3327">
        <w:tc>
          <w:tcPr>
            <w:tcW w:w="6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F63" w:rsidRPr="00B60D18" w:rsidRDefault="00225F63" w:rsidP="003D3327">
            <w:pPr>
              <w:contextualSpacing/>
              <w:jc w:val="both"/>
              <w:rPr>
                <w:rFonts w:eastAsia="Arial" w:cs="Arial"/>
                <w:sz w:val="18"/>
                <w:szCs w:val="18"/>
                <w:lang w:eastAsia="en-US"/>
              </w:rPr>
            </w:pPr>
            <w:r w:rsidRPr="00225F63">
              <w:rPr>
                <w:sz w:val="18"/>
                <w:szCs w:val="18"/>
              </w:rPr>
              <w:t>100 % o superior</w:t>
            </w:r>
          </w:p>
        </w:tc>
        <w:tc>
          <w:tcPr>
            <w:tcW w:w="2122" w:type="dxa"/>
            <w:tcBorders>
              <w:top w:val="nil"/>
              <w:left w:val="nil"/>
              <w:bottom w:val="single" w:sz="8" w:space="0" w:color="auto"/>
              <w:right w:val="single" w:sz="8" w:space="0" w:color="auto"/>
            </w:tcBorders>
            <w:tcMar>
              <w:top w:w="0" w:type="dxa"/>
              <w:left w:w="108" w:type="dxa"/>
              <w:bottom w:w="0" w:type="dxa"/>
              <w:right w:w="108" w:type="dxa"/>
            </w:tcMar>
            <w:hideMark/>
          </w:tcPr>
          <w:p w:rsidR="00225F63" w:rsidRPr="00B60D18" w:rsidRDefault="00225F63" w:rsidP="003D3327">
            <w:pPr>
              <w:contextualSpacing/>
              <w:jc w:val="both"/>
              <w:rPr>
                <w:rFonts w:eastAsia="Arial" w:cs="Arial"/>
                <w:sz w:val="18"/>
                <w:szCs w:val="18"/>
                <w:lang w:eastAsia="en-US"/>
              </w:rPr>
            </w:pPr>
            <w:r w:rsidRPr="00B60D18">
              <w:rPr>
                <w:rFonts w:eastAsia="Arial" w:cs="Arial"/>
                <w:sz w:val="18"/>
                <w:szCs w:val="18"/>
                <w:lang w:eastAsia="en-US"/>
              </w:rPr>
              <w:t>0 %</w:t>
            </w:r>
          </w:p>
        </w:tc>
      </w:tr>
      <w:tr w:rsidR="00225F63" w:rsidRPr="00B60D18" w:rsidTr="003D3327">
        <w:tc>
          <w:tcPr>
            <w:tcW w:w="6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F63" w:rsidRPr="00B60D18" w:rsidRDefault="00225F63" w:rsidP="003D3327">
            <w:pPr>
              <w:contextualSpacing/>
              <w:jc w:val="both"/>
              <w:rPr>
                <w:rFonts w:eastAsia="Arial" w:cs="Arial"/>
                <w:sz w:val="18"/>
                <w:szCs w:val="18"/>
                <w:lang w:eastAsia="en-US"/>
              </w:rPr>
            </w:pPr>
            <w:r w:rsidRPr="00225F63">
              <w:rPr>
                <w:sz w:val="18"/>
                <w:szCs w:val="18"/>
              </w:rPr>
              <w:t>Entre 99 % i 80 %.</w:t>
            </w:r>
          </w:p>
        </w:tc>
        <w:tc>
          <w:tcPr>
            <w:tcW w:w="2122" w:type="dxa"/>
            <w:tcBorders>
              <w:top w:val="nil"/>
              <w:left w:val="nil"/>
              <w:bottom w:val="single" w:sz="8" w:space="0" w:color="auto"/>
              <w:right w:val="single" w:sz="8" w:space="0" w:color="auto"/>
            </w:tcBorders>
            <w:tcMar>
              <w:top w:w="0" w:type="dxa"/>
              <w:left w:w="108" w:type="dxa"/>
              <w:bottom w:w="0" w:type="dxa"/>
              <w:right w:w="108" w:type="dxa"/>
            </w:tcMar>
            <w:hideMark/>
          </w:tcPr>
          <w:p w:rsidR="00225F63" w:rsidRPr="00B60D18" w:rsidRDefault="00225F63" w:rsidP="003D3327">
            <w:pPr>
              <w:contextualSpacing/>
              <w:jc w:val="both"/>
              <w:rPr>
                <w:rFonts w:eastAsia="Arial" w:cs="Arial"/>
                <w:sz w:val="18"/>
                <w:szCs w:val="18"/>
                <w:lang w:eastAsia="en-US"/>
              </w:rPr>
            </w:pPr>
            <w:r w:rsidRPr="00B60D18">
              <w:rPr>
                <w:rFonts w:eastAsia="Arial" w:cs="Arial"/>
                <w:sz w:val="18"/>
                <w:szCs w:val="18"/>
                <w:lang w:eastAsia="en-US"/>
              </w:rPr>
              <w:t>20 %</w:t>
            </w:r>
          </w:p>
        </w:tc>
      </w:tr>
      <w:tr w:rsidR="00225F63" w:rsidRPr="00B60D18" w:rsidTr="003D3327">
        <w:tc>
          <w:tcPr>
            <w:tcW w:w="6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F63" w:rsidRPr="00B60D18" w:rsidRDefault="00225F63" w:rsidP="003D3327">
            <w:pPr>
              <w:contextualSpacing/>
              <w:jc w:val="both"/>
              <w:rPr>
                <w:rFonts w:eastAsia="Arial" w:cs="Arial"/>
                <w:sz w:val="18"/>
                <w:szCs w:val="18"/>
                <w:lang w:eastAsia="en-US"/>
              </w:rPr>
            </w:pPr>
            <w:r w:rsidRPr="00225F63">
              <w:rPr>
                <w:sz w:val="18"/>
                <w:szCs w:val="18"/>
              </w:rPr>
              <w:t>Entre 79 % i 60 %</w:t>
            </w:r>
          </w:p>
        </w:tc>
        <w:tc>
          <w:tcPr>
            <w:tcW w:w="2122" w:type="dxa"/>
            <w:tcBorders>
              <w:top w:val="nil"/>
              <w:left w:val="nil"/>
              <w:bottom w:val="single" w:sz="8" w:space="0" w:color="auto"/>
              <w:right w:val="single" w:sz="8" w:space="0" w:color="auto"/>
            </w:tcBorders>
            <w:tcMar>
              <w:top w:w="0" w:type="dxa"/>
              <w:left w:w="108" w:type="dxa"/>
              <w:bottom w:w="0" w:type="dxa"/>
              <w:right w:w="108" w:type="dxa"/>
            </w:tcMar>
            <w:hideMark/>
          </w:tcPr>
          <w:p w:rsidR="00225F63" w:rsidRPr="00B60D18" w:rsidRDefault="00225F63" w:rsidP="003D3327">
            <w:pPr>
              <w:contextualSpacing/>
              <w:jc w:val="both"/>
              <w:rPr>
                <w:rFonts w:eastAsia="Arial" w:cs="Arial"/>
                <w:sz w:val="18"/>
                <w:szCs w:val="18"/>
                <w:lang w:eastAsia="en-US"/>
              </w:rPr>
            </w:pPr>
            <w:r w:rsidRPr="00B60D18">
              <w:rPr>
                <w:rFonts w:eastAsia="Arial" w:cs="Arial"/>
                <w:sz w:val="18"/>
                <w:szCs w:val="18"/>
                <w:lang w:eastAsia="en-US"/>
              </w:rPr>
              <w:t xml:space="preserve">30% </w:t>
            </w:r>
          </w:p>
        </w:tc>
      </w:tr>
      <w:tr w:rsidR="00225F63" w:rsidRPr="00B60D18" w:rsidTr="003D3327">
        <w:tc>
          <w:tcPr>
            <w:tcW w:w="6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F63" w:rsidRPr="00B60D18" w:rsidRDefault="00225F63" w:rsidP="003D3327">
            <w:pPr>
              <w:contextualSpacing/>
              <w:jc w:val="both"/>
              <w:rPr>
                <w:rFonts w:eastAsia="Arial" w:cs="Arial"/>
                <w:sz w:val="18"/>
                <w:szCs w:val="18"/>
                <w:lang w:eastAsia="en-US"/>
              </w:rPr>
            </w:pPr>
            <w:r w:rsidRPr="00225F63">
              <w:rPr>
                <w:sz w:val="18"/>
                <w:szCs w:val="18"/>
              </w:rPr>
              <w:t>Entre 59 % i 45 %</w:t>
            </w:r>
          </w:p>
        </w:tc>
        <w:tc>
          <w:tcPr>
            <w:tcW w:w="2122" w:type="dxa"/>
            <w:tcBorders>
              <w:top w:val="nil"/>
              <w:left w:val="nil"/>
              <w:bottom w:val="single" w:sz="8" w:space="0" w:color="auto"/>
              <w:right w:val="single" w:sz="8" w:space="0" w:color="auto"/>
            </w:tcBorders>
            <w:tcMar>
              <w:top w:w="0" w:type="dxa"/>
              <w:left w:w="108" w:type="dxa"/>
              <w:bottom w:w="0" w:type="dxa"/>
              <w:right w:w="108" w:type="dxa"/>
            </w:tcMar>
            <w:hideMark/>
          </w:tcPr>
          <w:p w:rsidR="00225F63" w:rsidRPr="00B60D18" w:rsidRDefault="00225F63" w:rsidP="003D3327">
            <w:pPr>
              <w:contextualSpacing/>
              <w:jc w:val="both"/>
              <w:rPr>
                <w:rFonts w:eastAsia="Arial" w:cs="Arial"/>
                <w:sz w:val="18"/>
                <w:szCs w:val="18"/>
                <w:lang w:eastAsia="en-US"/>
              </w:rPr>
            </w:pPr>
            <w:r w:rsidRPr="00B60D18">
              <w:rPr>
                <w:rFonts w:eastAsia="Arial" w:cs="Arial"/>
                <w:sz w:val="18"/>
                <w:szCs w:val="18"/>
                <w:lang w:eastAsia="en-US"/>
              </w:rPr>
              <w:t>50 %</w:t>
            </w:r>
          </w:p>
        </w:tc>
      </w:tr>
      <w:tr w:rsidR="00225F63" w:rsidRPr="00B60D18" w:rsidTr="003D3327">
        <w:tc>
          <w:tcPr>
            <w:tcW w:w="6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F63" w:rsidRPr="00B60D18" w:rsidRDefault="00225F63" w:rsidP="003D3327">
            <w:pPr>
              <w:contextualSpacing/>
              <w:jc w:val="both"/>
              <w:rPr>
                <w:rFonts w:eastAsia="Arial" w:cs="Arial"/>
                <w:sz w:val="18"/>
                <w:szCs w:val="18"/>
                <w:lang w:eastAsia="en-US"/>
              </w:rPr>
            </w:pPr>
            <w:r w:rsidRPr="00225F63">
              <w:rPr>
                <w:sz w:val="18"/>
                <w:szCs w:val="18"/>
              </w:rPr>
              <w:t>Inferior al 45 %</w:t>
            </w:r>
          </w:p>
        </w:tc>
        <w:tc>
          <w:tcPr>
            <w:tcW w:w="2122" w:type="dxa"/>
            <w:tcBorders>
              <w:top w:val="nil"/>
              <w:left w:val="nil"/>
              <w:bottom w:val="single" w:sz="8" w:space="0" w:color="auto"/>
              <w:right w:val="single" w:sz="8" w:space="0" w:color="auto"/>
            </w:tcBorders>
            <w:tcMar>
              <w:top w:w="0" w:type="dxa"/>
              <w:left w:w="108" w:type="dxa"/>
              <w:bottom w:w="0" w:type="dxa"/>
              <w:right w:w="108" w:type="dxa"/>
            </w:tcMar>
            <w:hideMark/>
          </w:tcPr>
          <w:p w:rsidR="00225F63" w:rsidRPr="00B60D18" w:rsidRDefault="00225F63" w:rsidP="003D3327">
            <w:pPr>
              <w:contextualSpacing/>
              <w:jc w:val="both"/>
              <w:rPr>
                <w:rFonts w:eastAsia="Arial" w:cs="Arial"/>
                <w:sz w:val="18"/>
                <w:szCs w:val="18"/>
                <w:lang w:eastAsia="en-US"/>
              </w:rPr>
            </w:pPr>
            <w:r w:rsidRPr="00B60D18">
              <w:rPr>
                <w:rFonts w:eastAsia="Arial" w:cs="Arial"/>
                <w:sz w:val="18"/>
                <w:szCs w:val="18"/>
                <w:lang w:eastAsia="en-US"/>
              </w:rPr>
              <w:t>100 %</w:t>
            </w:r>
          </w:p>
        </w:tc>
      </w:tr>
    </w:tbl>
    <w:p w:rsidR="00225F63" w:rsidRDefault="00225F63" w:rsidP="00E363D5">
      <w:pPr>
        <w:pStyle w:val="Default"/>
        <w:jc w:val="both"/>
        <w:rPr>
          <w:b/>
          <w:bCs/>
          <w:color w:val="auto"/>
          <w:sz w:val="18"/>
          <w:szCs w:val="18"/>
        </w:rPr>
      </w:pPr>
    </w:p>
    <w:p w:rsidR="00225F63" w:rsidRDefault="00225F63" w:rsidP="00E363D5">
      <w:pPr>
        <w:pStyle w:val="Default"/>
        <w:jc w:val="both"/>
        <w:rPr>
          <w:b/>
          <w:bCs/>
          <w:color w:val="auto"/>
          <w:sz w:val="18"/>
          <w:szCs w:val="18"/>
        </w:rPr>
      </w:pPr>
    </w:p>
    <w:tbl>
      <w:tblPr>
        <w:tblW w:w="0" w:type="auto"/>
        <w:tblInd w:w="108" w:type="dxa"/>
        <w:tblCellMar>
          <w:left w:w="0" w:type="dxa"/>
          <w:right w:w="0" w:type="dxa"/>
        </w:tblCellMar>
        <w:tblLook w:val="04A0" w:firstRow="1" w:lastRow="0" w:firstColumn="1" w:lastColumn="0" w:noHBand="0" w:noVBand="1"/>
      </w:tblPr>
      <w:tblGrid>
        <w:gridCol w:w="6631"/>
        <w:gridCol w:w="2122"/>
      </w:tblGrid>
      <w:tr w:rsidR="00225F63" w:rsidRPr="00B60D18" w:rsidTr="003D3327">
        <w:tc>
          <w:tcPr>
            <w:tcW w:w="66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5F63" w:rsidRPr="00B60D18" w:rsidRDefault="00225F63" w:rsidP="00225F63">
            <w:pPr>
              <w:contextualSpacing/>
              <w:jc w:val="both"/>
              <w:rPr>
                <w:rFonts w:eastAsia="Arial" w:cs="Arial"/>
                <w:sz w:val="18"/>
                <w:szCs w:val="18"/>
                <w:lang w:eastAsia="en-US"/>
              </w:rPr>
            </w:pPr>
            <w:r w:rsidRPr="00B60D18">
              <w:rPr>
                <w:rFonts w:eastAsia="Arial" w:cs="Arial"/>
                <w:sz w:val="18"/>
                <w:szCs w:val="18"/>
                <w:lang w:eastAsia="en-US"/>
              </w:rPr>
              <w:t xml:space="preserve">Percentatge </w:t>
            </w:r>
            <w:r w:rsidRPr="007577D9">
              <w:rPr>
                <w:rFonts w:eastAsia="Arial" w:cs="Arial"/>
                <w:sz w:val="18"/>
                <w:szCs w:val="18"/>
                <w:lang w:eastAsia="en-US"/>
              </w:rPr>
              <w:t xml:space="preserve">d’empreses creades </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5F63" w:rsidRPr="00B60D18" w:rsidRDefault="00225F63" w:rsidP="003D3327">
            <w:pPr>
              <w:contextualSpacing/>
              <w:rPr>
                <w:rFonts w:eastAsia="Arial" w:cs="Arial"/>
                <w:sz w:val="18"/>
                <w:szCs w:val="18"/>
                <w:lang w:eastAsia="en-US"/>
              </w:rPr>
            </w:pPr>
            <w:r w:rsidRPr="00B60D18">
              <w:rPr>
                <w:rFonts w:eastAsia="Arial" w:cs="Arial"/>
                <w:sz w:val="18"/>
                <w:szCs w:val="18"/>
                <w:lang w:eastAsia="en-US"/>
              </w:rPr>
              <w:t>Percentatge</w:t>
            </w:r>
            <w:r w:rsidRPr="007577D9">
              <w:rPr>
                <w:rFonts w:eastAsia="Arial" w:cs="Arial"/>
                <w:sz w:val="18"/>
                <w:szCs w:val="18"/>
                <w:lang w:eastAsia="en-US"/>
              </w:rPr>
              <w:t xml:space="preserve"> </w:t>
            </w:r>
            <w:r w:rsidRPr="00B60D18">
              <w:rPr>
                <w:rFonts w:eastAsia="Arial" w:cs="Arial"/>
                <w:sz w:val="18"/>
                <w:szCs w:val="18"/>
                <w:lang w:eastAsia="en-US"/>
              </w:rPr>
              <w:t>de revocació</w:t>
            </w:r>
          </w:p>
        </w:tc>
      </w:tr>
      <w:tr w:rsidR="00225F63" w:rsidRPr="00B60D18" w:rsidTr="003D3327">
        <w:tc>
          <w:tcPr>
            <w:tcW w:w="6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F63" w:rsidRPr="00B60D18" w:rsidRDefault="00225F63" w:rsidP="003D3327">
            <w:pPr>
              <w:contextualSpacing/>
              <w:jc w:val="both"/>
              <w:rPr>
                <w:rFonts w:eastAsia="Arial" w:cs="Arial"/>
                <w:sz w:val="18"/>
                <w:szCs w:val="18"/>
                <w:lang w:eastAsia="en-US"/>
              </w:rPr>
            </w:pPr>
            <w:r w:rsidRPr="007577D9">
              <w:rPr>
                <w:sz w:val="18"/>
                <w:szCs w:val="18"/>
              </w:rPr>
              <w:t>80 % o superior</w:t>
            </w:r>
          </w:p>
        </w:tc>
        <w:tc>
          <w:tcPr>
            <w:tcW w:w="2122" w:type="dxa"/>
            <w:tcBorders>
              <w:top w:val="nil"/>
              <w:left w:val="nil"/>
              <w:bottom w:val="single" w:sz="8" w:space="0" w:color="auto"/>
              <w:right w:val="single" w:sz="8" w:space="0" w:color="auto"/>
            </w:tcBorders>
            <w:tcMar>
              <w:top w:w="0" w:type="dxa"/>
              <w:left w:w="108" w:type="dxa"/>
              <w:bottom w:w="0" w:type="dxa"/>
              <w:right w:w="108" w:type="dxa"/>
            </w:tcMar>
            <w:hideMark/>
          </w:tcPr>
          <w:p w:rsidR="00225F63" w:rsidRPr="00B60D18" w:rsidRDefault="00225F63" w:rsidP="003D3327">
            <w:pPr>
              <w:contextualSpacing/>
              <w:jc w:val="both"/>
              <w:rPr>
                <w:rFonts w:eastAsia="Arial" w:cs="Arial"/>
                <w:sz w:val="18"/>
                <w:szCs w:val="18"/>
                <w:lang w:eastAsia="en-US"/>
              </w:rPr>
            </w:pPr>
            <w:r w:rsidRPr="00B60D18">
              <w:rPr>
                <w:rFonts w:eastAsia="Arial" w:cs="Arial"/>
                <w:sz w:val="18"/>
                <w:szCs w:val="18"/>
                <w:lang w:eastAsia="en-US"/>
              </w:rPr>
              <w:t>0 %</w:t>
            </w:r>
          </w:p>
        </w:tc>
      </w:tr>
      <w:tr w:rsidR="00225F63" w:rsidRPr="00B60D18" w:rsidTr="003D3327">
        <w:tc>
          <w:tcPr>
            <w:tcW w:w="6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F63" w:rsidRPr="00B60D18" w:rsidRDefault="00225F63" w:rsidP="003D3327">
            <w:pPr>
              <w:contextualSpacing/>
              <w:jc w:val="both"/>
              <w:rPr>
                <w:rFonts w:eastAsia="Arial" w:cs="Arial"/>
                <w:sz w:val="18"/>
                <w:szCs w:val="18"/>
                <w:lang w:eastAsia="en-US"/>
              </w:rPr>
            </w:pPr>
            <w:r w:rsidRPr="007577D9">
              <w:rPr>
                <w:sz w:val="18"/>
                <w:szCs w:val="18"/>
              </w:rPr>
              <w:t>Entre 79 i 60 %</w:t>
            </w:r>
          </w:p>
        </w:tc>
        <w:tc>
          <w:tcPr>
            <w:tcW w:w="2122" w:type="dxa"/>
            <w:tcBorders>
              <w:top w:val="nil"/>
              <w:left w:val="nil"/>
              <w:bottom w:val="single" w:sz="8" w:space="0" w:color="auto"/>
              <w:right w:val="single" w:sz="8" w:space="0" w:color="auto"/>
            </w:tcBorders>
            <w:tcMar>
              <w:top w:w="0" w:type="dxa"/>
              <w:left w:w="108" w:type="dxa"/>
              <w:bottom w:w="0" w:type="dxa"/>
              <w:right w:w="108" w:type="dxa"/>
            </w:tcMar>
            <w:hideMark/>
          </w:tcPr>
          <w:p w:rsidR="00225F63" w:rsidRPr="00B60D18" w:rsidRDefault="007577D9" w:rsidP="003D3327">
            <w:pPr>
              <w:contextualSpacing/>
              <w:jc w:val="both"/>
              <w:rPr>
                <w:rFonts w:eastAsia="Arial" w:cs="Arial"/>
                <w:sz w:val="18"/>
                <w:szCs w:val="18"/>
                <w:lang w:eastAsia="en-US"/>
              </w:rPr>
            </w:pPr>
            <w:r w:rsidRPr="007577D9">
              <w:rPr>
                <w:rFonts w:eastAsia="Arial" w:cs="Arial"/>
                <w:sz w:val="18"/>
                <w:szCs w:val="18"/>
                <w:lang w:eastAsia="en-US"/>
              </w:rPr>
              <w:t>1</w:t>
            </w:r>
            <w:r w:rsidR="00225F63" w:rsidRPr="00B60D18">
              <w:rPr>
                <w:rFonts w:eastAsia="Arial" w:cs="Arial"/>
                <w:sz w:val="18"/>
                <w:szCs w:val="18"/>
                <w:lang w:eastAsia="en-US"/>
              </w:rPr>
              <w:t>0 %</w:t>
            </w:r>
          </w:p>
        </w:tc>
      </w:tr>
      <w:tr w:rsidR="00225F63" w:rsidRPr="00B60D18" w:rsidTr="003D3327">
        <w:tc>
          <w:tcPr>
            <w:tcW w:w="6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F63" w:rsidRPr="00B60D18" w:rsidRDefault="00225F63" w:rsidP="003D3327">
            <w:pPr>
              <w:contextualSpacing/>
              <w:jc w:val="both"/>
              <w:rPr>
                <w:rFonts w:eastAsia="Arial" w:cs="Arial"/>
                <w:sz w:val="18"/>
                <w:szCs w:val="18"/>
                <w:lang w:eastAsia="en-US"/>
              </w:rPr>
            </w:pPr>
            <w:r w:rsidRPr="007577D9">
              <w:rPr>
                <w:sz w:val="18"/>
                <w:szCs w:val="18"/>
              </w:rPr>
              <w:t>Entre 59 i 40 %</w:t>
            </w:r>
          </w:p>
        </w:tc>
        <w:tc>
          <w:tcPr>
            <w:tcW w:w="2122" w:type="dxa"/>
            <w:tcBorders>
              <w:top w:val="nil"/>
              <w:left w:val="nil"/>
              <w:bottom w:val="single" w:sz="8" w:space="0" w:color="auto"/>
              <w:right w:val="single" w:sz="8" w:space="0" w:color="auto"/>
            </w:tcBorders>
            <w:tcMar>
              <w:top w:w="0" w:type="dxa"/>
              <w:left w:w="108" w:type="dxa"/>
              <w:bottom w:w="0" w:type="dxa"/>
              <w:right w:w="108" w:type="dxa"/>
            </w:tcMar>
            <w:hideMark/>
          </w:tcPr>
          <w:p w:rsidR="00225F63" w:rsidRPr="00B60D18" w:rsidRDefault="007577D9" w:rsidP="003D3327">
            <w:pPr>
              <w:contextualSpacing/>
              <w:jc w:val="both"/>
              <w:rPr>
                <w:rFonts w:eastAsia="Arial" w:cs="Arial"/>
                <w:sz w:val="18"/>
                <w:szCs w:val="18"/>
                <w:lang w:eastAsia="en-US"/>
              </w:rPr>
            </w:pPr>
            <w:r w:rsidRPr="007577D9">
              <w:rPr>
                <w:rFonts w:eastAsia="Arial" w:cs="Arial"/>
                <w:sz w:val="18"/>
                <w:szCs w:val="18"/>
                <w:lang w:eastAsia="en-US"/>
              </w:rPr>
              <w:t>2</w:t>
            </w:r>
            <w:r w:rsidR="00225F63" w:rsidRPr="00B60D18">
              <w:rPr>
                <w:rFonts w:eastAsia="Arial" w:cs="Arial"/>
                <w:sz w:val="18"/>
                <w:szCs w:val="18"/>
                <w:lang w:eastAsia="en-US"/>
              </w:rPr>
              <w:t xml:space="preserve">0% </w:t>
            </w:r>
          </w:p>
        </w:tc>
      </w:tr>
      <w:tr w:rsidR="00225F63" w:rsidRPr="00B60D18" w:rsidTr="003D3327">
        <w:tc>
          <w:tcPr>
            <w:tcW w:w="6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F63" w:rsidRPr="00B60D18" w:rsidRDefault="00225F63" w:rsidP="003D3327">
            <w:pPr>
              <w:contextualSpacing/>
              <w:jc w:val="both"/>
              <w:rPr>
                <w:rFonts w:eastAsia="Arial" w:cs="Arial"/>
                <w:sz w:val="18"/>
                <w:szCs w:val="18"/>
                <w:lang w:eastAsia="en-US"/>
              </w:rPr>
            </w:pPr>
            <w:r w:rsidRPr="007577D9">
              <w:rPr>
                <w:sz w:val="18"/>
                <w:szCs w:val="18"/>
              </w:rPr>
              <w:t>Inferior al 40%</w:t>
            </w:r>
          </w:p>
        </w:tc>
        <w:tc>
          <w:tcPr>
            <w:tcW w:w="2122" w:type="dxa"/>
            <w:tcBorders>
              <w:top w:val="nil"/>
              <w:left w:val="nil"/>
              <w:bottom w:val="single" w:sz="8" w:space="0" w:color="auto"/>
              <w:right w:val="single" w:sz="8" w:space="0" w:color="auto"/>
            </w:tcBorders>
            <w:tcMar>
              <w:top w:w="0" w:type="dxa"/>
              <w:left w:w="108" w:type="dxa"/>
              <w:bottom w:w="0" w:type="dxa"/>
              <w:right w:w="108" w:type="dxa"/>
            </w:tcMar>
            <w:hideMark/>
          </w:tcPr>
          <w:p w:rsidR="00225F63" w:rsidRPr="00B60D18" w:rsidRDefault="007577D9" w:rsidP="003D3327">
            <w:pPr>
              <w:contextualSpacing/>
              <w:jc w:val="both"/>
              <w:rPr>
                <w:rFonts w:eastAsia="Arial" w:cs="Arial"/>
                <w:sz w:val="18"/>
                <w:szCs w:val="18"/>
                <w:lang w:eastAsia="en-US"/>
              </w:rPr>
            </w:pPr>
            <w:r w:rsidRPr="007577D9">
              <w:rPr>
                <w:rFonts w:eastAsia="Arial" w:cs="Arial"/>
                <w:sz w:val="18"/>
                <w:szCs w:val="18"/>
                <w:lang w:eastAsia="en-US"/>
              </w:rPr>
              <w:t>3</w:t>
            </w:r>
            <w:r w:rsidR="00225F63" w:rsidRPr="00B60D18">
              <w:rPr>
                <w:rFonts w:eastAsia="Arial" w:cs="Arial"/>
                <w:sz w:val="18"/>
                <w:szCs w:val="18"/>
                <w:lang w:eastAsia="en-US"/>
              </w:rPr>
              <w:t>0 %</w:t>
            </w:r>
          </w:p>
        </w:tc>
      </w:tr>
    </w:tbl>
    <w:p w:rsidR="00225F63" w:rsidRDefault="00225F63" w:rsidP="00E363D5">
      <w:pPr>
        <w:pStyle w:val="Default"/>
        <w:jc w:val="both"/>
        <w:rPr>
          <w:b/>
          <w:bCs/>
          <w:color w:val="auto"/>
          <w:sz w:val="18"/>
          <w:szCs w:val="18"/>
        </w:rPr>
      </w:pPr>
    </w:p>
    <w:p w:rsidR="00225F63" w:rsidRDefault="00225F63" w:rsidP="00E363D5">
      <w:pPr>
        <w:pStyle w:val="Default"/>
        <w:jc w:val="both"/>
        <w:rPr>
          <w:b/>
          <w:bCs/>
          <w:color w:val="auto"/>
          <w:sz w:val="18"/>
          <w:szCs w:val="18"/>
        </w:rPr>
      </w:pPr>
    </w:p>
    <w:tbl>
      <w:tblPr>
        <w:tblW w:w="0" w:type="auto"/>
        <w:tblInd w:w="108" w:type="dxa"/>
        <w:tblCellMar>
          <w:left w:w="0" w:type="dxa"/>
          <w:right w:w="0" w:type="dxa"/>
        </w:tblCellMar>
        <w:tblLook w:val="04A0" w:firstRow="1" w:lastRow="0" w:firstColumn="1" w:lastColumn="0" w:noHBand="0" w:noVBand="1"/>
      </w:tblPr>
      <w:tblGrid>
        <w:gridCol w:w="6631"/>
        <w:gridCol w:w="2122"/>
      </w:tblGrid>
      <w:tr w:rsidR="00225F63" w:rsidRPr="00B60D18" w:rsidTr="003D3327">
        <w:tc>
          <w:tcPr>
            <w:tcW w:w="66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5F63" w:rsidRPr="00B60D18" w:rsidRDefault="00225F63" w:rsidP="007577D9">
            <w:pPr>
              <w:contextualSpacing/>
              <w:jc w:val="both"/>
              <w:rPr>
                <w:rFonts w:eastAsia="Arial" w:cs="Arial"/>
                <w:sz w:val="18"/>
                <w:szCs w:val="18"/>
                <w:lang w:eastAsia="en-US"/>
              </w:rPr>
            </w:pPr>
            <w:r w:rsidRPr="00B60D18">
              <w:rPr>
                <w:rFonts w:eastAsia="Arial" w:cs="Arial"/>
                <w:sz w:val="18"/>
                <w:szCs w:val="18"/>
                <w:lang w:eastAsia="en-US"/>
              </w:rPr>
              <w:t xml:space="preserve">Percentatge de </w:t>
            </w:r>
            <w:r w:rsidR="007577D9">
              <w:rPr>
                <w:rFonts w:eastAsia="Arial" w:cs="Arial"/>
                <w:sz w:val="18"/>
                <w:szCs w:val="18"/>
                <w:lang w:eastAsia="en-US"/>
              </w:rPr>
              <w:t>persones inserides</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5F63" w:rsidRPr="00B60D18" w:rsidRDefault="00225F63" w:rsidP="003D3327">
            <w:pPr>
              <w:contextualSpacing/>
              <w:rPr>
                <w:rFonts w:eastAsia="Arial" w:cs="Arial"/>
                <w:sz w:val="18"/>
                <w:szCs w:val="18"/>
                <w:lang w:eastAsia="en-US"/>
              </w:rPr>
            </w:pPr>
            <w:r w:rsidRPr="00B60D18">
              <w:rPr>
                <w:rFonts w:eastAsia="Arial" w:cs="Arial"/>
                <w:sz w:val="18"/>
                <w:szCs w:val="18"/>
                <w:lang w:eastAsia="en-US"/>
              </w:rPr>
              <w:t>Percentatge</w:t>
            </w:r>
            <w:r>
              <w:rPr>
                <w:rFonts w:eastAsia="Arial" w:cs="Arial"/>
                <w:sz w:val="18"/>
                <w:szCs w:val="18"/>
                <w:lang w:eastAsia="en-US"/>
              </w:rPr>
              <w:t xml:space="preserve"> </w:t>
            </w:r>
            <w:r w:rsidRPr="00B60D18">
              <w:rPr>
                <w:rFonts w:eastAsia="Arial" w:cs="Arial"/>
                <w:sz w:val="18"/>
                <w:szCs w:val="18"/>
                <w:lang w:eastAsia="en-US"/>
              </w:rPr>
              <w:t>de revocació</w:t>
            </w:r>
          </w:p>
        </w:tc>
      </w:tr>
      <w:tr w:rsidR="00225F63" w:rsidRPr="00B60D18" w:rsidTr="003D3327">
        <w:tc>
          <w:tcPr>
            <w:tcW w:w="6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F63" w:rsidRPr="00B60D18" w:rsidRDefault="007577D9" w:rsidP="003D3327">
            <w:pPr>
              <w:contextualSpacing/>
              <w:jc w:val="both"/>
              <w:rPr>
                <w:rFonts w:eastAsia="Arial" w:cs="Arial"/>
                <w:sz w:val="18"/>
                <w:szCs w:val="18"/>
                <w:lang w:eastAsia="en-US"/>
              </w:rPr>
            </w:pPr>
            <w:r w:rsidRPr="007577D9">
              <w:rPr>
                <w:sz w:val="18"/>
                <w:szCs w:val="18"/>
              </w:rPr>
              <w:t>80 % o superior</w:t>
            </w:r>
          </w:p>
        </w:tc>
        <w:tc>
          <w:tcPr>
            <w:tcW w:w="2122" w:type="dxa"/>
            <w:tcBorders>
              <w:top w:val="nil"/>
              <w:left w:val="nil"/>
              <w:bottom w:val="single" w:sz="8" w:space="0" w:color="auto"/>
              <w:right w:val="single" w:sz="8" w:space="0" w:color="auto"/>
            </w:tcBorders>
            <w:tcMar>
              <w:top w:w="0" w:type="dxa"/>
              <w:left w:w="108" w:type="dxa"/>
              <w:bottom w:w="0" w:type="dxa"/>
              <w:right w:w="108" w:type="dxa"/>
            </w:tcMar>
            <w:hideMark/>
          </w:tcPr>
          <w:p w:rsidR="00225F63" w:rsidRPr="00B60D18" w:rsidRDefault="00225F63" w:rsidP="003D3327">
            <w:pPr>
              <w:contextualSpacing/>
              <w:jc w:val="both"/>
              <w:rPr>
                <w:rFonts w:eastAsia="Arial" w:cs="Arial"/>
                <w:sz w:val="18"/>
                <w:szCs w:val="18"/>
                <w:lang w:eastAsia="en-US"/>
              </w:rPr>
            </w:pPr>
            <w:r w:rsidRPr="00B60D18">
              <w:rPr>
                <w:rFonts w:eastAsia="Arial" w:cs="Arial"/>
                <w:sz w:val="18"/>
                <w:szCs w:val="18"/>
                <w:lang w:eastAsia="en-US"/>
              </w:rPr>
              <w:t>0 %</w:t>
            </w:r>
          </w:p>
        </w:tc>
      </w:tr>
      <w:tr w:rsidR="00225F63" w:rsidRPr="00B60D18" w:rsidTr="003D3327">
        <w:tc>
          <w:tcPr>
            <w:tcW w:w="6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F63" w:rsidRPr="00B60D18" w:rsidRDefault="007577D9" w:rsidP="003D3327">
            <w:pPr>
              <w:contextualSpacing/>
              <w:jc w:val="both"/>
              <w:rPr>
                <w:rFonts w:eastAsia="Arial" w:cs="Arial"/>
                <w:sz w:val="18"/>
                <w:szCs w:val="18"/>
                <w:lang w:eastAsia="en-US"/>
              </w:rPr>
            </w:pPr>
            <w:r w:rsidRPr="007577D9">
              <w:rPr>
                <w:sz w:val="18"/>
                <w:szCs w:val="18"/>
              </w:rPr>
              <w:t>Entre 79 i 60 %</w:t>
            </w:r>
          </w:p>
        </w:tc>
        <w:tc>
          <w:tcPr>
            <w:tcW w:w="2122" w:type="dxa"/>
            <w:tcBorders>
              <w:top w:val="nil"/>
              <w:left w:val="nil"/>
              <w:bottom w:val="single" w:sz="8" w:space="0" w:color="auto"/>
              <w:right w:val="single" w:sz="8" w:space="0" w:color="auto"/>
            </w:tcBorders>
            <w:tcMar>
              <w:top w:w="0" w:type="dxa"/>
              <w:left w:w="108" w:type="dxa"/>
              <w:bottom w:w="0" w:type="dxa"/>
              <w:right w:w="108" w:type="dxa"/>
            </w:tcMar>
            <w:hideMark/>
          </w:tcPr>
          <w:p w:rsidR="00225F63" w:rsidRPr="00B60D18" w:rsidRDefault="007577D9" w:rsidP="003D3327">
            <w:pPr>
              <w:contextualSpacing/>
              <w:jc w:val="both"/>
              <w:rPr>
                <w:rFonts w:eastAsia="Arial" w:cs="Arial"/>
                <w:sz w:val="18"/>
                <w:szCs w:val="18"/>
                <w:lang w:eastAsia="en-US"/>
              </w:rPr>
            </w:pPr>
            <w:r>
              <w:rPr>
                <w:rFonts w:eastAsia="Arial" w:cs="Arial"/>
                <w:sz w:val="18"/>
                <w:szCs w:val="18"/>
                <w:lang w:eastAsia="en-US"/>
              </w:rPr>
              <w:t>1</w:t>
            </w:r>
            <w:r w:rsidR="00225F63" w:rsidRPr="00B60D18">
              <w:rPr>
                <w:rFonts w:eastAsia="Arial" w:cs="Arial"/>
                <w:sz w:val="18"/>
                <w:szCs w:val="18"/>
                <w:lang w:eastAsia="en-US"/>
              </w:rPr>
              <w:t>0 %</w:t>
            </w:r>
          </w:p>
        </w:tc>
      </w:tr>
      <w:tr w:rsidR="00225F63" w:rsidRPr="00B60D18" w:rsidTr="003D3327">
        <w:tc>
          <w:tcPr>
            <w:tcW w:w="6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F63" w:rsidRPr="00B60D18" w:rsidRDefault="00225F63" w:rsidP="003D3327">
            <w:pPr>
              <w:contextualSpacing/>
              <w:jc w:val="both"/>
              <w:rPr>
                <w:rFonts w:eastAsia="Arial" w:cs="Arial"/>
                <w:sz w:val="18"/>
                <w:szCs w:val="18"/>
                <w:lang w:eastAsia="en-US"/>
              </w:rPr>
            </w:pPr>
            <w:r w:rsidRPr="00B60D18">
              <w:rPr>
                <w:rFonts w:eastAsia="Arial" w:cs="Arial"/>
                <w:sz w:val="18"/>
                <w:szCs w:val="18"/>
                <w:lang w:eastAsia="en-US"/>
              </w:rPr>
              <w:t xml:space="preserve">Entre 59 % i 40 % </w:t>
            </w:r>
          </w:p>
        </w:tc>
        <w:tc>
          <w:tcPr>
            <w:tcW w:w="2122" w:type="dxa"/>
            <w:tcBorders>
              <w:top w:val="nil"/>
              <w:left w:val="nil"/>
              <w:bottom w:val="single" w:sz="8" w:space="0" w:color="auto"/>
              <w:right w:val="single" w:sz="8" w:space="0" w:color="auto"/>
            </w:tcBorders>
            <w:tcMar>
              <w:top w:w="0" w:type="dxa"/>
              <w:left w:w="108" w:type="dxa"/>
              <w:bottom w:w="0" w:type="dxa"/>
              <w:right w:w="108" w:type="dxa"/>
            </w:tcMar>
            <w:hideMark/>
          </w:tcPr>
          <w:p w:rsidR="00225F63" w:rsidRPr="00B60D18" w:rsidRDefault="007577D9" w:rsidP="003D3327">
            <w:pPr>
              <w:contextualSpacing/>
              <w:jc w:val="both"/>
              <w:rPr>
                <w:rFonts w:eastAsia="Arial" w:cs="Arial"/>
                <w:sz w:val="18"/>
                <w:szCs w:val="18"/>
                <w:lang w:eastAsia="en-US"/>
              </w:rPr>
            </w:pPr>
            <w:r>
              <w:rPr>
                <w:rFonts w:eastAsia="Arial" w:cs="Arial"/>
                <w:sz w:val="18"/>
                <w:szCs w:val="18"/>
                <w:lang w:eastAsia="en-US"/>
              </w:rPr>
              <w:t>2</w:t>
            </w:r>
            <w:r w:rsidR="00225F63" w:rsidRPr="00B60D18">
              <w:rPr>
                <w:rFonts w:eastAsia="Arial" w:cs="Arial"/>
                <w:sz w:val="18"/>
                <w:szCs w:val="18"/>
                <w:lang w:eastAsia="en-US"/>
              </w:rPr>
              <w:t xml:space="preserve">0% </w:t>
            </w:r>
          </w:p>
        </w:tc>
      </w:tr>
      <w:tr w:rsidR="00225F63" w:rsidRPr="00B60D18" w:rsidTr="003D3327">
        <w:tc>
          <w:tcPr>
            <w:tcW w:w="6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F63" w:rsidRPr="00B60D18" w:rsidRDefault="00AA14CA" w:rsidP="003D3327">
            <w:pPr>
              <w:contextualSpacing/>
              <w:jc w:val="both"/>
              <w:rPr>
                <w:rFonts w:eastAsia="Arial" w:cs="Arial"/>
                <w:sz w:val="18"/>
                <w:szCs w:val="18"/>
                <w:lang w:eastAsia="en-US"/>
              </w:rPr>
            </w:pPr>
            <w:r w:rsidRPr="007577D9">
              <w:rPr>
                <w:sz w:val="18"/>
                <w:szCs w:val="18"/>
              </w:rPr>
              <w:t>Inferior al 40%</w:t>
            </w:r>
          </w:p>
        </w:tc>
        <w:tc>
          <w:tcPr>
            <w:tcW w:w="2122" w:type="dxa"/>
            <w:tcBorders>
              <w:top w:val="nil"/>
              <w:left w:val="nil"/>
              <w:bottom w:val="single" w:sz="8" w:space="0" w:color="auto"/>
              <w:right w:val="single" w:sz="8" w:space="0" w:color="auto"/>
            </w:tcBorders>
            <w:tcMar>
              <w:top w:w="0" w:type="dxa"/>
              <w:left w:w="108" w:type="dxa"/>
              <w:bottom w:w="0" w:type="dxa"/>
              <w:right w:w="108" w:type="dxa"/>
            </w:tcMar>
            <w:hideMark/>
          </w:tcPr>
          <w:p w:rsidR="00225F63" w:rsidRPr="00B60D18" w:rsidRDefault="007577D9" w:rsidP="003D3327">
            <w:pPr>
              <w:contextualSpacing/>
              <w:jc w:val="both"/>
              <w:rPr>
                <w:rFonts w:eastAsia="Arial" w:cs="Arial"/>
                <w:sz w:val="18"/>
                <w:szCs w:val="18"/>
                <w:lang w:eastAsia="en-US"/>
              </w:rPr>
            </w:pPr>
            <w:r>
              <w:rPr>
                <w:rFonts w:eastAsia="Arial" w:cs="Arial"/>
                <w:sz w:val="18"/>
                <w:szCs w:val="18"/>
                <w:lang w:eastAsia="en-US"/>
              </w:rPr>
              <w:t>3</w:t>
            </w:r>
            <w:r w:rsidR="00225F63" w:rsidRPr="00B60D18">
              <w:rPr>
                <w:rFonts w:eastAsia="Arial" w:cs="Arial"/>
                <w:sz w:val="18"/>
                <w:szCs w:val="18"/>
                <w:lang w:eastAsia="en-US"/>
              </w:rPr>
              <w:t>0 %</w:t>
            </w:r>
          </w:p>
        </w:tc>
      </w:tr>
    </w:tbl>
    <w:p w:rsidR="00225F63" w:rsidRDefault="00225F63" w:rsidP="00E363D5">
      <w:pPr>
        <w:pStyle w:val="Default"/>
        <w:jc w:val="both"/>
        <w:rPr>
          <w:b/>
          <w:bCs/>
          <w:color w:val="auto"/>
          <w:sz w:val="18"/>
          <w:szCs w:val="18"/>
        </w:rPr>
      </w:pPr>
    </w:p>
    <w:p w:rsidR="00A02059" w:rsidRDefault="00A02059" w:rsidP="00E363D5">
      <w:pPr>
        <w:pStyle w:val="Default"/>
        <w:jc w:val="both"/>
        <w:rPr>
          <w:color w:val="auto"/>
          <w:sz w:val="18"/>
          <w:szCs w:val="18"/>
        </w:rPr>
      </w:pPr>
    </w:p>
    <w:p w:rsidR="00413247" w:rsidRPr="00C421CF" w:rsidRDefault="00413247" w:rsidP="00413247">
      <w:pPr>
        <w:pStyle w:val="Default"/>
        <w:jc w:val="both"/>
        <w:rPr>
          <w:b/>
          <w:bCs/>
          <w:color w:val="auto"/>
          <w:sz w:val="18"/>
          <w:szCs w:val="18"/>
        </w:rPr>
      </w:pPr>
      <w:r>
        <w:rPr>
          <w:color w:val="auto"/>
          <w:sz w:val="18"/>
          <w:szCs w:val="18"/>
        </w:rPr>
        <w:t>A efectes d’aplicar aquests percentatg</w:t>
      </w:r>
      <w:r w:rsidR="00C421CF">
        <w:rPr>
          <w:color w:val="auto"/>
          <w:sz w:val="18"/>
          <w:szCs w:val="18"/>
        </w:rPr>
        <w:t>es de revocació de la subvenció</w:t>
      </w:r>
      <w:r w:rsidR="00C421CF">
        <w:rPr>
          <w:bCs/>
          <w:color w:val="auto"/>
          <w:sz w:val="18"/>
          <w:szCs w:val="18"/>
        </w:rPr>
        <w:t xml:space="preserve"> (</w:t>
      </w:r>
      <w:r w:rsidR="00C421CF" w:rsidRPr="00E363D5">
        <w:rPr>
          <w:bCs/>
          <w:color w:val="auto"/>
          <w:sz w:val="18"/>
          <w:szCs w:val="18"/>
        </w:rPr>
        <w:t>apartat 10 de l’annex 2 de l’Ordre</w:t>
      </w:r>
      <w:r w:rsidR="00C421CF">
        <w:rPr>
          <w:b/>
          <w:bCs/>
          <w:color w:val="auto"/>
          <w:sz w:val="18"/>
          <w:szCs w:val="18"/>
        </w:rPr>
        <w:t xml:space="preserve">) </w:t>
      </w:r>
      <w:r>
        <w:rPr>
          <w:color w:val="auto"/>
          <w:sz w:val="18"/>
          <w:szCs w:val="18"/>
        </w:rPr>
        <w:t xml:space="preserve">es tindrà en compte el següent:  </w:t>
      </w:r>
    </w:p>
    <w:p w:rsidR="00C80E06" w:rsidRDefault="00C80E06" w:rsidP="00A02059">
      <w:pPr>
        <w:pStyle w:val="Default"/>
        <w:jc w:val="both"/>
        <w:rPr>
          <w:color w:val="auto"/>
          <w:sz w:val="18"/>
          <w:szCs w:val="18"/>
        </w:rPr>
      </w:pPr>
    </w:p>
    <w:p w:rsidR="00413247" w:rsidRPr="00413247" w:rsidRDefault="00C80E06" w:rsidP="00C80E06">
      <w:pPr>
        <w:autoSpaceDE w:val="0"/>
        <w:autoSpaceDN w:val="0"/>
        <w:adjustRightInd w:val="0"/>
        <w:jc w:val="both"/>
        <w:rPr>
          <w:rFonts w:cs="Arial"/>
          <w:b/>
          <w:sz w:val="18"/>
          <w:szCs w:val="18"/>
        </w:rPr>
      </w:pPr>
      <w:r w:rsidRPr="00341AB5">
        <w:rPr>
          <w:rFonts w:cs="Arial"/>
          <w:sz w:val="18"/>
          <w:szCs w:val="18"/>
        </w:rPr>
        <w:t xml:space="preserve">Persones ateses </w:t>
      </w:r>
      <w:r w:rsidRPr="00C80E06">
        <w:rPr>
          <w:rFonts w:cs="Arial"/>
          <w:sz w:val="18"/>
          <w:szCs w:val="18"/>
        </w:rPr>
        <w:t xml:space="preserve">fins el </w:t>
      </w:r>
      <w:r w:rsidRPr="00413247">
        <w:rPr>
          <w:rFonts w:cs="Arial"/>
          <w:b/>
          <w:sz w:val="18"/>
          <w:szCs w:val="18"/>
        </w:rPr>
        <w:t>15</w:t>
      </w:r>
      <w:r w:rsidR="00413247" w:rsidRPr="00413247">
        <w:rPr>
          <w:rFonts w:cs="Arial"/>
          <w:b/>
          <w:sz w:val="18"/>
          <w:szCs w:val="18"/>
        </w:rPr>
        <w:t>/10/</w:t>
      </w:r>
      <w:r w:rsidRPr="00413247">
        <w:rPr>
          <w:rFonts w:cs="Arial"/>
          <w:b/>
          <w:sz w:val="18"/>
          <w:szCs w:val="18"/>
        </w:rPr>
        <w:t>2017.</w:t>
      </w:r>
    </w:p>
    <w:p w:rsidR="00C80E06" w:rsidRPr="00413247" w:rsidRDefault="00C80E06" w:rsidP="00C80E06">
      <w:pPr>
        <w:autoSpaceDE w:val="0"/>
        <w:autoSpaceDN w:val="0"/>
        <w:adjustRightInd w:val="0"/>
        <w:jc w:val="both"/>
        <w:rPr>
          <w:rFonts w:cs="Arial"/>
          <w:b/>
          <w:sz w:val="18"/>
          <w:szCs w:val="18"/>
        </w:rPr>
      </w:pPr>
      <w:r w:rsidRPr="00341AB5">
        <w:rPr>
          <w:rFonts w:cs="Arial"/>
          <w:sz w:val="18"/>
          <w:szCs w:val="18"/>
        </w:rPr>
        <w:t>Empreses creades</w:t>
      </w:r>
      <w:r w:rsidRPr="00C80E06">
        <w:rPr>
          <w:rFonts w:cs="Arial"/>
          <w:sz w:val="18"/>
          <w:szCs w:val="18"/>
        </w:rPr>
        <w:t xml:space="preserve"> per part de les persones ateses fins el </w:t>
      </w:r>
      <w:r w:rsidRPr="00413247">
        <w:rPr>
          <w:rFonts w:cs="Arial"/>
          <w:b/>
          <w:sz w:val="18"/>
          <w:szCs w:val="18"/>
        </w:rPr>
        <w:t>15/01/2018.</w:t>
      </w:r>
    </w:p>
    <w:p w:rsidR="00C80E06" w:rsidRPr="00413247" w:rsidRDefault="00C80E06" w:rsidP="00C80E06">
      <w:pPr>
        <w:autoSpaceDE w:val="0"/>
        <w:autoSpaceDN w:val="0"/>
        <w:adjustRightInd w:val="0"/>
        <w:jc w:val="both"/>
        <w:rPr>
          <w:rFonts w:cs="Arial"/>
          <w:b/>
          <w:sz w:val="18"/>
          <w:szCs w:val="18"/>
        </w:rPr>
      </w:pPr>
      <w:r w:rsidRPr="00341AB5">
        <w:rPr>
          <w:rFonts w:cs="Arial"/>
          <w:sz w:val="18"/>
          <w:szCs w:val="18"/>
        </w:rPr>
        <w:t>Persones inserides</w:t>
      </w:r>
      <w:r w:rsidRPr="00C80E06">
        <w:rPr>
          <w:rFonts w:cs="Arial"/>
          <w:sz w:val="18"/>
          <w:szCs w:val="18"/>
        </w:rPr>
        <w:t xml:space="preserve"> fins el </w:t>
      </w:r>
      <w:r w:rsidRPr="00413247">
        <w:rPr>
          <w:rFonts w:cs="Arial"/>
          <w:b/>
          <w:sz w:val="18"/>
          <w:szCs w:val="18"/>
        </w:rPr>
        <w:t>31/01/2018.</w:t>
      </w:r>
    </w:p>
    <w:p w:rsidR="00C80E06" w:rsidRPr="00C80E06" w:rsidRDefault="00C80E06" w:rsidP="00C80E06">
      <w:pPr>
        <w:autoSpaceDE w:val="0"/>
        <w:autoSpaceDN w:val="0"/>
        <w:adjustRightInd w:val="0"/>
        <w:jc w:val="both"/>
        <w:rPr>
          <w:rFonts w:cs="Arial"/>
          <w:sz w:val="18"/>
          <w:szCs w:val="18"/>
        </w:rPr>
      </w:pPr>
      <w:r w:rsidRPr="00C80E06">
        <w:rPr>
          <w:rFonts w:cs="Arial"/>
          <w:sz w:val="18"/>
          <w:szCs w:val="18"/>
        </w:rPr>
        <w:t>S'entendrà com a empresa creada, les empreses que estiguin en procés d'inscripció al registre o bé que hagin iniciat una activitat econòmica.</w:t>
      </w:r>
    </w:p>
    <w:p w:rsidR="00C80E06" w:rsidRDefault="00C80E06" w:rsidP="00C80E06">
      <w:pPr>
        <w:autoSpaceDE w:val="0"/>
        <w:autoSpaceDN w:val="0"/>
        <w:adjustRightInd w:val="0"/>
        <w:jc w:val="both"/>
        <w:rPr>
          <w:rFonts w:cs="Arial"/>
          <w:sz w:val="18"/>
          <w:szCs w:val="18"/>
        </w:rPr>
      </w:pPr>
      <w:r w:rsidRPr="00C80E06">
        <w:rPr>
          <w:rFonts w:cs="Arial"/>
          <w:sz w:val="18"/>
          <w:szCs w:val="18"/>
        </w:rPr>
        <w:t>S'entendrà com a persona inserida, tant aquelles persones ateses o participants de les actuacions, com aquelles persones que participin en un nou projecte empresarial conjuntament amb alguna de les persones ateses o participants i que hagin iniciat una activitat laboral en el període comprés entre el 01/01/2016 i el 31/01/2018. La Direcció general d'Economia Social, el Tercer Sector, les Cooperatives i l'Autoempresa, verificarà mitjançant la consulta a la base de dades de la seguretat social la inserció de les persones ateses.</w:t>
      </w:r>
    </w:p>
    <w:p w:rsidR="00C421CF" w:rsidRPr="00C80E06" w:rsidRDefault="00C421CF" w:rsidP="00C80E06">
      <w:pPr>
        <w:autoSpaceDE w:val="0"/>
        <w:autoSpaceDN w:val="0"/>
        <w:adjustRightInd w:val="0"/>
        <w:jc w:val="both"/>
        <w:rPr>
          <w:rFonts w:cs="Arial"/>
          <w:sz w:val="18"/>
          <w:szCs w:val="18"/>
        </w:rPr>
      </w:pPr>
    </w:p>
    <w:p w:rsidR="00625458" w:rsidRPr="006F3EB9" w:rsidRDefault="00625458" w:rsidP="00625458">
      <w:pPr>
        <w:pStyle w:val="Default"/>
        <w:jc w:val="both"/>
        <w:rPr>
          <w:color w:val="auto"/>
          <w:sz w:val="18"/>
          <w:szCs w:val="18"/>
        </w:rPr>
      </w:pPr>
      <w:r w:rsidRPr="00625458">
        <w:rPr>
          <w:b/>
          <w:color w:val="auto"/>
          <w:sz w:val="18"/>
          <w:szCs w:val="18"/>
        </w:rPr>
        <w:t xml:space="preserve">Comptabilitat separada: </w:t>
      </w:r>
      <w:r w:rsidRPr="00625458">
        <w:rPr>
          <w:color w:val="auto"/>
          <w:sz w:val="18"/>
          <w:szCs w:val="18"/>
        </w:rPr>
        <w:t>L’entitat ha de portar una comptabilitat separada per tal d’identificar les despeses imputades a cadascuna de les accions subvencionades. És a dir, en qualsevol moment s’ha de poder identificar mitjançant un codi comptable específic de la subvenció, on s’han imputat les despeses de forma separada de la resta de l’activitat de l’entitat.</w:t>
      </w:r>
      <w:r w:rsidRPr="006F3EB9">
        <w:rPr>
          <w:color w:val="auto"/>
          <w:sz w:val="18"/>
          <w:szCs w:val="18"/>
        </w:rPr>
        <w:t xml:space="preserve"> </w:t>
      </w:r>
    </w:p>
    <w:p w:rsidR="00341AB5" w:rsidRDefault="00341AB5" w:rsidP="00F24F2D">
      <w:pPr>
        <w:pStyle w:val="Default"/>
        <w:jc w:val="both"/>
        <w:rPr>
          <w:b/>
          <w:bCs/>
          <w:color w:val="auto"/>
          <w:sz w:val="18"/>
          <w:szCs w:val="18"/>
        </w:rPr>
      </w:pPr>
    </w:p>
    <w:p w:rsidR="00F24F2D" w:rsidRDefault="00C27FE6" w:rsidP="00F24F2D">
      <w:pPr>
        <w:pStyle w:val="Default"/>
        <w:jc w:val="both"/>
        <w:rPr>
          <w:color w:val="auto"/>
          <w:sz w:val="18"/>
          <w:szCs w:val="18"/>
        </w:rPr>
      </w:pPr>
      <w:r w:rsidRPr="00E363D5">
        <w:rPr>
          <w:b/>
          <w:bCs/>
          <w:color w:val="auto"/>
          <w:sz w:val="18"/>
          <w:szCs w:val="18"/>
        </w:rPr>
        <w:t>C</w:t>
      </w:r>
      <w:r w:rsidR="008223BF" w:rsidRPr="00E363D5">
        <w:rPr>
          <w:b/>
          <w:bCs/>
          <w:color w:val="auto"/>
          <w:sz w:val="18"/>
          <w:szCs w:val="18"/>
        </w:rPr>
        <w:t xml:space="preserve">ompatibilitat amb altres subvencions: </w:t>
      </w:r>
      <w:r w:rsidR="008223BF" w:rsidRPr="00E363D5">
        <w:rPr>
          <w:color w:val="auto"/>
          <w:sz w:val="18"/>
          <w:szCs w:val="18"/>
        </w:rPr>
        <w:t xml:space="preserve">Aquesta subvenció </w:t>
      </w:r>
      <w:r w:rsidR="00F24F2D">
        <w:rPr>
          <w:color w:val="auto"/>
          <w:sz w:val="18"/>
          <w:szCs w:val="18"/>
        </w:rPr>
        <w:t>són</w:t>
      </w:r>
      <w:r w:rsidR="008223BF" w:rsidRPr="00E363D5">
        <w:rPr>
          <w:color w:val="auto"/>
          <w:sz w:val="18"/>
          <w:szCs w:val="18"/>
        </w:rPr>
        <w:t xml:space="preserve"> </w:t>
      </w:r>
      <w:r w:rsidR="00F24F2D">
        <w:rPr>
          <w:color w:val="auto"/>
          <w:sz w:val="18"/>
          <w:szCs w:val="18"/>
        </w:rPr>
        <w:t>in</w:t>
      </w:r>
      <w:r w:rsidR="008223BF" w:rsidRPr="00E363D5">
        <w:rPr>
          <w:color w:val="auto"/>
          <w:sz w:val="18"/>
          <w:szCs w:val="18"/>
        </w:rPr>
        <w:t>compatible</w:t>
      </w:r>
      <w:r w:rsidR="00F24F2D">
        <w:rPr>
          <w:color w:val="auto"/>
          <w:sz w:val="18"/>
          <w:szCs w:val="18"/>
        </w:rPr>
        <w:t>s</w:t>
      </w:r>
      <w:r w:rsidR="008223BF" w:rsidRPr="00E363D5">
        <w:rPr>
          <w:color w:val="auto"/>
          <w:sz w:val="18"/>
          <w:szCs w:val="18"/>
        </w:rPr>
        <w:t xml:space="preserve"> amb qualsevol altra subvenció obtinguda per dur a terme les mateixes activitats</w:t>
      </w:r>
      <w:r w:rsidRPr="00E363D5">
        <w:rPr>
          <w:color w:val="auto"/>
          <w:sz w:val="18"/>
          <w:szCs w:val="18"/>
        </w:rPr>
        <w:t xml:space="preserve">, </w:t>
      </w:r>
      <w:r w:rsidR="00F24F2D">
        <w:rPr>
          <w:color w:val="auto"/>
          <w:sz w:val="18"/>
          <w:szCs w:val="18"/>
        </w:rPr>
        <w:t xml:space="preserve">excepte </w:t>
      </w:r>
      <w:r w:rsidR="00F24F2D" w:rsidRPr="00F24F2D">
        <w:rPr>
          <w:color w:val="auto"/>
          <w:sz w:val="18"/>
          <w:szCs w:val="18"/>
        </w:rPr>
        <w:t>quan es tracti del finançament parcial del projecte i s'hagi definit de manera</w:t>
      </w:r>
      <w:r w:rsidR="00F24F2D">
        <w:rPr>
          <w:color w:val="auto"/>
          <w:sz w:val="18"/>
          <w:szCs w:val="18"/>
        </w:rPr>
        <w:t xml:space="preserve"> </w:t>
      </w:r>
      <w:r w:rsidR="00F24F2D" w:rsidRPr="00F24F2D">
        <w:rPr>
          <w:color w:val="auto"/>
          <w:sz w:val="18"/>
          <w:szCs w:val="18"/>
        </w:rPr>
        <w:t>precisa a la sol</w:t>
      </w:r>
      <w:r w:rsidR="00F24F2D">
        <w:rPr>
          <w:color w:val="auto"/>
          <w:sz w:val="18"/>
          <w:szCs w:val="18"/>
        </w:rPr>
        <w:t>·</w:t>
      </w:r>
      <w:r w:rsidR="00F24F2D" w:rsidRPr="00F24F2D">
        <w:rPr>
          <w:color w:val="auto"/>
          <w:sz w:val="18"/>
          <w:szCs w:val="18"/>
        </w:rPr>
        <w:t>licitud de subvenció la part subvencionada pel Departament de Treball, Afers Socials i Famílies.</w:t>
      </w:r>
    </w:p>
    <w:p w:rsidR="00F24F2D" w:rsidRDefault="00F24F2D" w:rsidP="00F24F2D">
      <w:pPr>
        <w:pStyle w:val="Default"/>
        <w:jc w:val="both"/>
        <w:rPr>
          <w:color w:val="auto"/>
          <w:sz w:val="18"/>
          <w:szCs w:val="18"/>
        </w:rPr>
      </w:pPr>
    </w:p>
    <w:p w:rsidR="008223BF" w:rsidRDefault="00F24F2D" w:rsidP="00F24F2D">
      <w:pPr>
        <w:pStyle w:val="Default"/>
        <w:jc w:val="both"/>
        <w:rPr>
          <w:color w:val="auto"/>
          <w:sz w:val="18"/>
          <w:szCs w:val="18"/>
        </w:rPr>
      </w:pPr>
      <w:r w:rsidRPr="00F24F2D">
        <w:rPr>
          <w:color w:val="auto"/>
          <w:sz w:val="18"/>
          <w:szCs w:val="18"/>
        </w:rPr>
        <w:t>També són incompatibles amb qualsevol altra subvenció o ajut concedit amb la mateixa finalitat que</w:t>
      </w:r>
      <w:r>
        <w:rPr>
          <w:color w:val="auto"/>
          <w:sz w:val="18"/>
          <w:szCs w:val="18"/>
        </w:rPr>
        <w:t xml:space="preserve"> </w:t>
      </w:r>
      <w:r w:rsidRPr="00F24F2D">
        <w:rPr>
          <w:color w:val="auto"/>
          <w:sz w:val="18"/>
          <w:szCs w:val="18"/>
        </w:rPr>
        <w:t>estigui finançat per d'altres administracions o ens públics o privats, ja siguin d'àmbit local, nacional, estatal, de</w:t>
      </w:r>
      <w:r>
        <w:rPr>
          <w:color w:val="auto"/>
          <w:sz w:val="18"/>
          <w:szCs w:val="18"/>
        </w:rPr>
        <w:t xml:space="preserve"> </w:t>
      </w:r>
      <w:r w:rsidRPr="00F24F2D">
        <w:rPr>
          <w:color w:val="auto"/>
          <w:sz w:val="18"/>
          <w:szCs w:val="18"/>
        </w:rPr>
        <w:t>la Unió Europea o d'organismes internacionals.</w:t>
      </w:r>
    </w:p>
    <w:p w:rsidR="002407BF" w:rsidRDefault="002407BF" w:rsidP="00F24F2D">
      <w:pPr>
        <w:pStyle w:val="Default"/>
        <w:jc w:val="both"/>
        <w:rPr>
          <w:color w:val="auto"/>
          <w:sz w:val="18"/>
          <w:szCs w:val="18"/>
        </w:rPr>
      </w:pPr>
    </w:p>
    <w:p w:rsidR="002407BF" w:rsidRDefault="002A3132" w:rsidP="00F24F2D">
      <w:pPr>
        <w:pStyle w:val="Default"/>
        <w:jc w:val="both"/>
        <w:rPr>
          <w:color w:val="FF0000"/>
          <w:sz w:val="18"/>
          <w:szCs w:val="18"/>
        </w:rPr>
      </w:pPr>
      <w:r w:rsidRPr="002A3132">
        <w:rPr>
          <w:b/>
          <w:color w:val="auto"/>
          <w:sz w:val="18"/>
          <w:szCs w:val="18"/>
        </w:rPr>
        <w:t>Llei de transparència</w:t>
      </w:r>
      <w:r w:rsidRPr="002A3132">
        <w:rPr>
          <w:color w:val="auto"/>
          <w:sz w:val="18"/>
          <w:szCs w:val="18"/>
        </w:rPr>
        <w:t xml:space="preserve">: </w:t>
      </w:r>
      <w:r w:rsidR="00EB546F" w:rsidRPr="002A3132">
        <w:rPr>
          <w:color w:val="auto"/>
          <w:sz w:val="18"/>
          <w:szCs w:val="18"/>
        </w:rPr>
        <w:t xml:space="preserve">Les entitats a les quals fan referència els epígrafs a) i b) de l'article 3.4 de la Llei 19/2014, de 29 de desembre, de transparència, accés a la informació pública i bon govern, que perceben </w:t>
      </w:r>
      <w:r w:rsidR="00EB546F" w:rsidRPr="002A3132">
        <w:rPr>
          <w:color w:val="auto"/>
          <w:sz w:val="18"/>
          <w:szCs w:val="18"/>
        </w:rPr>
        <w:lastRenderedPageBreak/>
        <w:t>subvencions o ajuts públics de més de 100.000,00 euros anuals o almenys el 40% dels seus ingressos anuals procedeix de subvencions o ajuts públics, sempre que aquesta quantitat sigui de més de 5.000,00 euros, han de complir amb les obligacions aplicables del títol II de la mateixa Llei.</w:t>
      </w:r>
      <w:r>
        <w:rPr>
          <w:color w:val="auto"/>
          <w:sz w:val="18"/>
          <w:szCs w:val="18"/>
        </w:rPr>
        <w:t xml:space="preserve"> Aquesta obligació pertoca tant a l’entitat promotora com a les agrupades.</w:t>
      </w:r>
    </w:p>
    <w:p w:rsidR="002A3132" w:rsidRPr="002A3132" w:rsidRDefault="002A3132" w:rsidP="00F24F2D">
      <w:pPr>
        <w:pStyle w:val="Default"/>
        <w:jc w:val="both"/>
        <w:rPr>
          <w:color w:val="FF0000"/>
          <w:sz w:val="18"/>
          <w:szCs w:val="18"/>
        </w:rPr>
      </w:pPr>
    </w:p>
    <w:p w:rsidR="00434E7B" w:rsidRPr="00321BEB" w:rsidRDefault="00434E7B" w:rsidP="00010238">
      <w:pPr>
        <w:pStyle w:val="Default"/>
        <w:jc w:val="both"/>
        <w:rPr>
          <w:bCs/>
          <w:color w:val="auto"/>
          <w:sz w:val="18"/>
          <w:szCs w:val="18"/>
        </w:rPr>
      </w:pPr>
      <w:r w:rsidRPr="00321BEB">
        <w:rPr>
          <w:b/>
          <w:bCs/>
          <w:color w:val="auto"/>
          <w:sz w:val="18"/>
          <w:szCs w:val="18"/>
        </w:rPr>
        <w:t>Clàusula de protecció de dades:</w:t>
      </w:r>
      <w:r w:rsidR="00FD27C9" w:rsidRPr="00321BEB">
        <w:rPr>
          <w:bCs/>
          <w:color w:val="auto"/>
          <w:sz w:val="18"/>
          <w:szCs w:val="18"/>
        </w:rPr>
        <w:t xml:space="preserve"> en tots els documents que es facin arribar a les persones participants en les actuacions on es recullin dades personals, s’hi haurà de fer constar el següent text: </w:t>
      </w:r>
    </w:p>
    <w:p w:rsidR="00FD27C9" w:rsidRPr="00321BEB" w:rsidRDefault="00FD27C9" w:rsidP="00FD27C9">
      <w:pPr>
        <w:ind w:right="424"/>
        <w:jc w:val="both"/>
        <w:rPr>
          <w:rFonts w:cs="Arial"/>
          <w:sz w:val="18"/>
          <w:szCs w:val="18"/>
        </w:rPr>
      </w:pPr>
    </w:p>
    <w:p w:rsidR="00FD27C9" w:rsidRPr="00321BEB" w:rsidRDefault="00FD27C9" w:rsidP="00FD27C9">
      <w:pPr>
        <w:ind w:right="-2"/>
        <w:jc w:val="both"/>
        <w:rPr>
          <w:rFonts w:cs="Arial"/>
          <w:sz w:val="18"/>
          <w:szCs w:val="18"/>
        </w:rPr>
      </w:pPr>
      <w:r w:rsidRPr="00321BEB">
        <w:rPr>
          <w:rFonts w:cs="Arial"/>
          <w:sz w:val="18"/>
          <w:szCs w:val="18"/>
        </w:rPr>
        <w:t>“En compliment de l’art. 5 de la Llei orgànica 15/1999, de 13 de desembre, de protecció de dades de caràcter personal, us informem que les dades personals que proporcioneu s’incorporaran al fitxer ”Subvencions de la Direcció General d’Economia Social i Cooperativa i Treball Autònom”. La finalitat del fitxer és gestionar les subvencions que atorga la Direcció General d’Economia Social i Cooperativa i Treball Autònom que es duen a terme en el desenvolupament de les competències que li són atribuïdes legalment.</w:t>
      </w:r>
    </w:p>
    <w:p w:rsidR="00FD27C9" w:rsidRPr="00321BEB" w:rsidRDefault="00FD27C9" w:rsidP="00FD27C9">
      <w:pPr>
        <w:ind w:right="-2"/>
        <w:jc w:val="both"/>
        <w:rPr>
          <w:rFonts w:cs="Arial"/>
          <w:sz w:val="18"/>
          <w:szCs w:val="18"/>
        </w:rPr>
      </w:pPr>
    </w:p>
    <w:p w:rsidR="00FD27C9" w:rsidRPr="00321BEB" w:rsidRDefault="00FD27C9" w:rsidP="00FD27C9">
      <w:pPr>
        <w:ind w:right="-2"/>
        <w:jc w:val="both"/>
        <w:rPr>
          <w:rFonts w:cs="Arial"/>
          <w:sz w:val="18"/>
          <w:szCs w:val="18"/>
        </w:rPr>
      </w:pPr>
      <w:r w:rsidRPr="00321BEB">
        <w:rPr>
          <w:rFonts w:cs="Arial"/>
          <w:sz w:val="18"/>
          <w:szCs w:val="18"/>
        </w:rPr>
        <w:t>Així mateix, us comuniquem que les vostres dades se cediran al Ministeri d’Ocupació i Seguretat Social d’acord amb l’article 21 de la Llei orgànica 15/1999, de 13 de desembre, de protecció de dades de caràcter personal.</w:t>
      </w:r>
    </w:p>
    <w:p w:rsidR="00FD27C9" w:rsidRPr="00321BEB" w:rsidRDefault="00FD27C9" w:rsidP="00FD27C9">
      <w:pPr>
        <w:ind w:right="-2"/>
        <w:jc w:val="both"/>
        <w:rPr>
          <w:rFonts w:cs="Arial"/>
          <w:sz w:val="18"/>
          <w:szCs w:val="18"/>
        </w:rPr>
      </w:pPr>
    </w:p>
    <w:p w:rsidR="00FD27C9" w:rsidRPr="00321BEB" w:rsidRDefault="00FD27C9" w:rsidP="00FD27C9">
      <w:pPr>
        <w:ind w:right="-2"/>
        <w:jc w:val="both"/>
        <w:rPr>
          <w:rFonts w:cs="Arial"/>
          <w:sz w:val="18"/>
          <w:szCs w:val="18"/>
        </w:rPr>
      </w:pPr>
      <w:r w:rsidRPr="00321BEB">
        <w:rPr>
          <w:rFonts w:cs="Arial"/>
          <w:sz w:val="18"/>
          <w:szCs w:val="18"/>
        </w:rPr>
        <w:t>La unitat responsable del fitxer és la Direcció General d’Economia Social, el Tercer Sector, les Cooperatives i l’Autoempresa i les dades recollides s’emmagatzemaran amb les mesures de seguretat i confidencialitat establertes legalment.</w:t>
      </w:r>
    </w:p>
    <w:p w:rsidR="00FD27C9" w:rsidRPr="00321BEB" w:rsidRDefault="00FD27C9" w:rsidP="00FD27C9">
      <w:pPr>
        <w:ind w:right="-2"/>
        <w:jc w:val="both"/>
        <w:rPr>
          <w:rFonts w:cs="Arial"/>
          <w:sz w:val="18"/>
          <w:szCs w:val="18"/>
        </w:rPr>
      </w:pPr>
    </w:p>
    <w:p w:rsidR="00FD27C9" w:rsidRPr="00321BEB" w:rsidRDefault="00FD27C9" w:rsidP="00FD27C9">
      <w:pPr>
        <w:ind w:right="-2"/>
        <w:jc w:val="both"/>
        <w:rPr>
          <w:rFonts w:cs="Arial"/>
          <w:sz w:val="18"/>
          <w:szCs w:val="18"/>
        </w:rPr>
      </w:pPr>
      <w:r w:rsidRPr="00321BEB">
        <w:rPr>
          <w:rFonts w:cs="Arial"/>
          <w:sz w:val="18"/>
          <w:szCs w:val="18"/>
        </w:rPr>
        <w:t>Teniu dret a accedir a les dades faci</w:t>
      </w:r>
      <w:r w:rsidR="00F24F2D">
        <w:rPr>
          <w:rFonts w:cs="Arial"/>
          <w:sz w:val="18"/>
          <w:szCs w:val="18"/>
        </w:rPr>
        <w:t>litades, rectificar-les, cancel·</w:t>
      </w:r>
      <w:r w:rsidRPr="00321BEB">
        <w:rPr>
          <w:rFonts w:cs="Arial"/>
          <w:sz w:val="18"/>
          <w:szCs w:val="18"/>
        </w:rPr>
        <w:t xml:space="preserve">lar-les i a oposar-vos al seu tractament, en les condicions previstes per la legislació vigent. Per exercir aquests drets, heu d’adreçar un escrit a la Direcció General d’Economia Social, el Tercer Sector, les Cooperatives i l’Autoempresa per correu postal (C. Sepúlveda, núm. 148-150, 08011 Barcelona) o correu electrònic (adreçat a </w:t>
      </w:r>
      <w:hyperlink r:id="rId11" w:history="1">
        <w:r w:rsidRPr="00321BEB">
          <w:rPr>
            <w:rFonts w:cs="Arial"/>
            <w:sz w:val="18"/>
            <w:szCs w:val="18"/>
          </w:rPr>
          <w:t>dgestsca.tsf@gencat.cat</w:t>
        </w:r>
      </w:hyperlink>
      <w:r w:rsidRPr="00321BEB">
        <w:rPr>
          <w:rFonts w:cs="Arial"/>
          <w:sz w:val="18"/>
          <w:szCs w:val="18"/>
        </w:rPr>
        <w:t xml:space="preserve"> i signat electrònicament amb DNI electrònic o certificat digital reconegut).”</w:t>
      </w:r>
    </w:p>
    <w:p w:rsidR="00FD27C9" w:rsidRPr="00EA141A" w:rsidRDefault="00FD27C9" w:rsidP="00FD27C9">
      <w:pPr>
        <w:rPr>
          <w:rFonts w:cs="Arial"/>
          <w:color w:val="C00000"/>
          <w:sz w:val="18"/>
          <w:szCs w:val="18"/>
        </w:rPr>
      </w:pPr>
    </w:p>
    <w:p w:rsidR="00FD27C9" w:rsidRPr="00EA141A" w:rsidRDefault="00FD27C9" w:rsidP="00FD27C9">
      <w:pPr>
        <w:rPr>
          <w:rFonts w:ascii="Verdana" w:hAnsi="Verdana"/>
          <w:color w:val="C00000"/>
        </w:rPr>
      </w:pPr>
    </w:p>
    <w:p w:rsidR="000459B6" w:rsidRPr="00EA141A" w:rsidRDefault="00B53A5D" w:rsidP="00010238">
      <w:pPr>
        <w:pStyle w:val="Default"/>
        <w:jc w:val="both"/>
        <w:rPr>
          <w:b/>
          <w:bCs/>
          <w:color w:val="C00000"/>
          <w:sz w:val="18"/>
          <w:szCs w:val="18"/>
        </w:rPr>
      </w:pPr>
      <w:r w:rsidRPr="00EA141A">
        <w:rPr>
          <w:noProof/>
          <w:color w:val="C00000"/>
          <w:sz w:val="18"/>
          <w:szCs w:val="18"/>
        </w:rPr>
        <mc:AlternateContent>
          <mc:Choice Requires="wps">
            <w:drawing>
              <wp:anchor distT="0" distB="0" distL="114300" distR="114300" simplePos="0" relativeHeight="251695104" behindDoc="0" locked="0" layoutInCell="1" allowOverlap="1" wp14:anchorId="43D1BAA2" wp14:editId="5FF1B8D5">
                <wp:simplePos x="0" y="0"/>
                <wp:positionH relativeFrom="column">
                  <wp:posOffset>1905</wp:posOffset>
                </wp:positionH>
                <wp:positionV relativeFrom="paragraph">
                  <wp:posOffset>66675</wp:posOffset>
                </wp:positionV>
                <wp:extent cx="5547360" cy="0"/>
                <wp:effectExtent l="0" t="0" r="15240" b="19050"/>
                <wp:wrapNone/>
                <wp:docPr id="22" name="Connector recte 22"/>
                <wp:cNvGraphicFramePr/>
                <a:graphic xmlns:a="http://schemas.openxmlformats.org/drawingml/2006/main">
                  <a:graphicData uri="http://schemas.microsoft.com/office/word/2010/wordprocessingShape">
                    <wps:wsp>
                      <wps:cNvCnPr/>
                      <wps:spPr>
                        <a:xfrm>
                          <a:off x="0" y="0"/>
                          <a:ext cx="554736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id="Connector recte 22"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5pt,5.25pt" to="436.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" strokecolor="windowText" strokeweight="1pt"/>
            </w:pict>
          </mc:Fallback>
        </mc:AlternateContent>
      </w:r>
    </w:p>
    <w:p w:rsidR="008223BF" w:rsidRPr="00321BEB" w:rsidRDefault="00F24F2D" w:rsidP="00010238">
      <w:pPr>
        <w:pStyle w:val="Default"/>
        <w:jc w:val="both"/>
        <w:rPr>
          <w:color w:val="auto"/>
          <w:sz w:val="18"/>
          <w:szCs w:val="18"/>
        </w:rPr>
      </w:pPr>
      <w:r>
        <w:rPr>
          <w:b/>
          <w:bCs/>
          <w:color w:val="auto"/>
          <w:sz w:val="18"/>
          <w:szCs w:val="18"/>
        </w:rPr>
        <w:t>8</w:t>
      </w:r>
      <w:r w:rsidR="008223BF" w:rsidRPr="00321BEB">
        <w:rPr>
          <w:b/>
          <w:bCs/>
          <w:color w:val="auto"/>
          <w:sz w:val="18"/>
          <w:szCs w:val="18"/>
        </w:rPr>
        <w:t xml:space="preserve">. Relació detallada de documentació </w:t>
      </w:r>
      <w:r w:rsidR="00CF577B">
        <w:rPr>
          <w:b/>
          <w:bCs/>
          <w:color w:val="auto"/>
          <w:sz w:val="18"/>
          <w:szCs w:val="18"/>
        </w:rPr>
        <w:t>a presentar</w:t>
      </w:r>
    </w:p>
    <w:p w:rsidR="000459B6" w:rsidRPr="00EA141A" w:rsidRDefault="00B53A5D" w:rsidP="00010238">
      <w:pPr>
        <w:pStyle w:val="Default"/>
        <w:jc w:val="both"/>
        <w:rPr>
          <w:color w:val="C00000"/>
          <w:sz w:val="18"/>
          <w:szCs w:val="18"/>
        </w:rPr>
      </w:pPr>
      <w:r w:rsidRPr="00EA141A">
        <w:rPr>
          <w:noProof/>
          <w:color w:val="C00000"/>
          <w:sz w:val="18"/>
          <w:szCs w:val="18"/>
        </w:rPr>
        <mc:AlternateContent>
          <mc:Choice Requires="wps">
            <w:drawing>
              <wp:anchor distT="0" distB="0" distL="114300" distR="114300" simplePos="0" relativeHeight="251697152" behindDoc="0" locked="0" layoutInCell="1" allowOverlap="1" wp14:anchorId="4567CD32" wp14:editId="3A37D832">
                <wp:simplePos x="0" y="0"/>
                <wp:positionH relativeFrom="column">
                  <wp:posOffset>1905</wp:posOffset>
                </wp:positionH>
                <wp:positionV relativeFrom="paragraph">
                  <wp:posOffset>32385</wp:posOffset>
                </wp:positionV>
                <wp:extent cx="5547360" cy="0"/>
                <wp:effectExtent l="0" t="0" r="15240" b="19050"/>
                <wp:wrapNone/>
                <wp:docPr id="23" name="Connector recte 23"/>
                <wp:cNvGraphicFramePr/>
                <a:graphic xmlns:a="http://schemas.openxmlformats.org/drawingml/2006/main">
                  <a:graphicData uri="http://schemas.microsoft.com/office/word/2010/wordprocessingShape">
                    <wps:wsp>
                      <wps:cNvCnPr/>
                      <wps:spPr>
                        <a:xfrm>
                          <a:off x="0" y="0"/>
                          <a:ext cx="554736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id="Connector recte 23"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5pt,2.55pt" to="436.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" strokecolor="windowText" strokeweight="1pt"/>
            </w:pict>
          </mc:Fallback>
        </mc:AlternateContent>
      </w:r>
    </w:p>
    <w:p w:rsidR="002B0279" w:rsidRPr="00257B27" w:rsidRDefault="002B0279" w:rsidP="002B0279">
      <w:pPr>
        <w:pStyle w:val="Default"/>
        <w:numPr>
          <w:ilvl w:val="0"/>
          <w:numId w:val="2"/>
        </w:numPr>
        <w:jc w:val="both"/>
        <w:rPr>
          <w:color w:val="auto"/>
          <w:sz w:val="18"/>
          <w:szCs w:val="18"/>
        </w:rPr>
      </w:pPr>
      <w:r w:rsidRPr="00257B27">
        <w:rPr>
          <w:color w:val="auto"/>
          <w:sz w:val="18"/>
          <w:szCs w:val="18"/>
        </w:rPr>
        <w:t xml:space="preserve">Formulari de presentació documentació </w:t>
      </w:r>
      <w:r w:rsidR="00F30845">
        <w:rPr>
          <w:color w:val="auto"/>
          <w:sz w:val="18"/>
          <w:szCs w:val="18"/>
        </w:rPr>
        <w:t>i declaracions</w:t>
      </w:r>
    </w:p>
    <w:p w:rsidR="00175B3F" w:rsidRDefault="00F30845" w:rsidP="00175B3F">
      <w:pPr>
        <w:pStyle w:val="Default"/>
        <w:numPr>
          <w:ilvl w:val="0"/>
          <w:numId w:val="2"/>
        </w:numPr>
        <w:jc w:val="both"/>
        <w:rPr>
          <w:color w:val="auto"/>
          <w:sz w:val="18"/>
          <w:szCs w:val="18"/>
        </w:rPr>
      </w:pPr>
      <w:r w:rsidRPr="00257B27">
        <w:rPr>
          <w:color w:val="auto"/>
          <w:sz w:val="18"/>
          <w:szCs w:val="18"/>
        </w:rPr>
        <w:t>Informe de l’auditor o interventor</w:t>
      </w:r>
    </w:p>
    <w:p w:rsidR="00175B3F" w:rsidRDefault="00175B3F" w:rsidP="00175B3F">
      <w:pPr>
        <w:pStyle w:val="Default"/>
        <w:numPr>
          <w:ilvl w:val="0"/>
          <w:numId w:val="2"/>
        </w:numPr>
        <w:jc w:val="both"/>
        <w:rPr>
          <w:color w:val="auto"/>
          <w:sz w:val="18"/>
          <w:szCs w:val="18"/>
        </w:rPr>
      </w:pPr>
      <w:r>
        <w:rPr>
          <w:color w:val="auto"/>
          <w:sz w:val="18"/>
          <w:szCs w:val="18"/>
        </w:rPr>
        <w:t>Memòria Tècnica</w:t>
      </w:r>
    </w:p>
    <w:p w:rsidR="00CF577B" w:rsidRDefault="00CF577B" w:rsidP="00CF577B">
      <w:pPr>
        <w:pStyle w:val="Default"/>
        <w:numPr>
          <w:ilvl w:val="0"/>
          <w:numId w:val="2"/>
        </w:numPr>
        <w:jc w:val="both"/>
        <w:rPr>
          <w:color w:val="auto"/>
          <w:sz w:val="18"/>
          <w:szCs w:val="18"/>
        </w:rPr>
      </w:pPr>
      <w:r w:rsidRPr="00257B27">
        <w:rPr>
          <w:color w:val="auto"/>
          <w:sz w:val="18"/>
          <w:szCs w:val="18"/>
        </w:rPr>
        <w:t>Relació classificada de les persones físiques i jurídiques participants</w:t>
      </w:r>
    </w:p>
    <w:p w:rsidR="00563787" w:rsidRDefault="00563787" w:rsidP="00CF577B">
      <w:pPr>
        <w:pStyle w:val="Default"/>
        <w:numPr>
          <w:ilvl w:val="0"/>
          <w:numId w:val="2"/>
        </w:numPr>
        <w:jc w:val="both"/>
        <w:rPr>
          <w:color w:val="auto"/>
          <w:sz w:val="18"/>
          <w:szCs w:val="18"/>
        </w:rPr>
      </w:pPr>
      <w:r>
        <w:rPr>
          <w:color w:val="auto"/>
          <w:sz w:val="18"/>
          <w:szCs w:val="18"/>
        </w:rPr>
        <w:t>Relació classificada de les persones físiques participants menors d’edat.</w:t>
      </w:r>
    </w:p>
    <w:p w:rsidR="00CF577B" w:rsidRDefault="00CF577B" w:rsidP="00CF577B">
      <w:pPr>
        <w:pStyle w:val="Default"/>
        <w:numPr>
          <w:ilvl w:val="0"/>
          <w:numId w:val="2"/>
        </w:numPr>
        <w:jc w:val="both"/>
        <w:rPr>
          <w:color w:val="auto"/>
          <w:sz w:val="18"/>
          <w:szCs w:val="18"/>
        </w:rPr>
      </w:pPr>
      <w:r>
        <w:rPr>
          <w:color w:val="auto"/>
          <w:sz w:val="18"/>
          <w:szCs w:val="18"/>
        </w:rPr>
        <w:t>Relació classificada de les persones inserides i les empreses creades.</w:t>
      </w:r>
    </w:p>
    <w:p w:rsidR="00CF577B" w:rsidRDefault="00CF577B" w:rsidP="00CF577B">
      <w:pPr>
        <w:pStyle w:val="Default"/>
        <w:numPr>
          <w:ilvl w:val="0"/>
          <w:numId w:val="2"/>
        </w:numPr>
        <w:jc w:val="both"/>
        <w:rPr>
          <w:color w:val="auto"/>
          <w:sz w:val="18"/>
          <w:szCs w:val="18"/>
        </w:rPr>
      </w:pPr>
      <w:r w:rsidRPr="00257B27">
        <w:rPr>
          <w:color w:val="auto"/>
          <w:sz w:val="18"/>
          <w:szCs w:val="18"/>
        </w:rPr>
        <w:t>Justificació de l’efectiva participació</w:t>
      </w:r>
      <w:r w:rsidR="00563787">
        <w:rPr>
          <w:color w:val="auto"/>
          <w:sz w:val="18"/>
          <w:szCs w:val="18"/>
        </w:rPr>
        <w:t>, sessions grupals</w:t>
      </w:r>
    </w:p>
    <w:p w:rsidR="00B808D5" w:rsidRPr="00257B27" w:rsidRDefault="00B808D5" w:rsidP="00CF577B">
      <w:pPr>
        <w:pStyle w:val="Default"/>
        <w:numPr>
          <w:ilvl w:val="0"/>
          <w:numId w:val="2"/>
        </w:numPr>
        <w:jc w:val="both"/>
        <w:rPr>
          <w:color w:val="auto"/>
          <w:sz w:val="18"/>
          <w:szCs w:val="18"/>
        </w:rPr>
      </w:pPr>
      <w:r>
        <w:rPr>
          <w:color w:val="auto"/>
          <w:sz w:val="18"/>
          <w:szCs w:val="18"/>
        </w:rPr>
        <w:t>Justificació de l’efectiva participació, sessions individuals (segons model de l’entitat).</w:t>
      </w:r>
    </w:p>
    <w:p w:rsidR="00CF577B" w:rsidRPr="00CF577B" w:rsidRDefault="00CF577B" w:rsidP="00CF577B">
      <w:pPr>
        <w:pStyle w:val="Default"/>
        <w:numPr>
          <w:ilvl w:val="0"/>
          <w:numId w:val="2"/>
        </w:numPr>
        <w:jc w:val="both"/>
        <w:rPr>
          <w:color w:val="auto"/>
          <w:sz w:val="18"/>
          <w:szCs w:val="18"/>
        </w:rPr>
      </w:pPr>
      <w:r w:rsidRPr="00257B27">
        <w:rPr>
          <w:color w:val="auto"/>
          <w:sz w:val="18"/>
          <w:szCs w:val="18"/>
        </w:rPr>
        <w:t>Enquesta anònima i anàlisi</w:t>
      </w:r>
    </w:p>
    <w:p w:rsidR="00175B3F" w:rsidRPr="00CF577B" w:rsidRDefault="00A22257" w:rsidP="00CF577B">
      <w:pPr>
        <w:pStyle w:val="Default"/>
        <w:numPr>
          <w:ilvl w:val="0"/>
          <w:numId w:val="2"/>
        </w:numPr>
        <w:jc w:val="both"/>
        <w:rPr>
          <w:color w:val="auto"/>
          <w:sz w:val="18"/>
          <w:szCs w:val="18"/>
        </w:rPr>
      </w:pPr>
      <w:r w:rsidRPr="00257B27">
        <w:rPr>
          <w:color w:val="auto"/>
          <w:sz w:val="18"/>
          <w:szCs w:val="18"/>
        </w:rPr>
        <w:t>Memòria Econòmica</w:t>
      </w:r>
      <w:r w:rsidR="00175B3F">
        <w:rPr>
          <w:color w:val="auto"/>
          <w:sz w:val="18"/>
          <w:szCs w:val="18"/>
        </w:rPr>
        <w:t xml:space="preserve"> – Relació classificada de les despes</w:t>
      </w:r>
      <w:r w:rsidR="00E965B7">
        <w:rPr>
          <w:color w:val="auto"/>
          <w:sz w:val="18"/>
          <w:szCs w:val="18"/>
        </w:rPr>
        <w:t>es</w:t>
      </w:r>
    </w:p>
    <w:p w:rsidR="00191A80" w:rsidRPr="00257B27" w:rsidRDefault="00191A80" w:rsidP="00191A80">
      <w:pPr>
        <w:pStyle w:val="Default"/>
        <w:numPr>
          <w:ilvl w:val="0"/>
          <w:numId w:val="2"/>
        </w:numPr>
        <w:jc w:val="both"/>
        <w:rPr>
          <w:color w:val="auto"/>
          <w:sz w:val="18"/>
          <w:szCs w:val="18"/>
        </w:rPr>
      </w:pPr>
      <w:r w:rsidRPr="00257B27">
        <w:rPr>
          <w:color w:val="auto"/>
          <w:sz w:val="18"/>
          <w:szCs w:val="18"/>
        </w:rPr>
        <w:t>Quadrant d’hores</w:t>
      </w:r>
      <w:r w:rsidR="00CF577B">
        <w:rPr>
          <w:color w:val="auto"/>
          <w:sz w:val="18"/>
          <w:szCs w:val="18"/>
        </w:rPr>
        <w:t xml:space="preserve"> – </w:t>
      </w:r>
      <w:proofErr w:type="spellStart"/>
      <w:r w:rsidR="00CF577B">
        <w:rPr>
          <w:color w:val="auto"/>
          <w:sz w:val="18"/>
          <w:szCs w:val="18"/>
        </w:rPr>
        <w:t>temporalització</w:t>
      </w:r>
      <w:proofErr w:type="spellEnd"/>
      <w:r w:rsidR="00CF577B">
        <w:rPr>
          <w:color w:val="auto"/>
          <w:sz w:val="18"/>
          <w:szCs w:val="18"/>
        </w:rPr>
        <w:t xml:space="preserve"> mensual del personal propi</w:t>
      </w:r>
    </w:p>
    <w:p w:rsidR="00A22257" w:rsidRDefault="00A22257" w:rsidP="00A22257">
      <w:pPr>
        <w:pStyle w:val="Default"/>
        <w:numPr>
          <w:ilvl w:val="0"/>
          <w:numId w:val="2"/>
        </w:numPr>
        <w:jc w:val="both"/>
        <w:rPr>
          <w:color w:val="auto"/>
          <w:sz w:val="18"/>
          <w:szCs w:val="18"/>
        </w:rPr>
      </w:pPr>
      <w:r>
        <w:rPr>
          <w:color w:val="auto"/>
          <w:sz w:val="18"/>
          <w:szCs w:val="18"/>
        </w:rPr>
        <w:t>Contracte de subcontractació.</w:t>
      </w:r>
    </w:p>
    <w:p w:rsidR="008159E2" w:rsidRPr="00257B27" w:rsidRDefault="00F30845" w:rsidP="00F30845">
      <w:pPr>
        <w:pStyle w:val="Default"/>
        <w:numPr>
          <w:ilvl w:val="0"/>
          <w:numId w:val="2"/>
        </w:numPr>
        <w:jc w:val="both"/>
        <w:rPr>
          <w:color w:val="auto"/>
          <w:sz w:val="18"/>
          <w:szCs w:val="18"/>
        </w:rPr>
      </w:pPr>
      <w:r>
        <w:rPr>
          <w:color w:val="auto"/>
          <w:sz w:val="18"/>
          <w:szCs w:val="18"/>
        </w:rPr>
        <w:t>Declaració de no vinculació amb les empreses subcontractades.</w:t>
      </w:r>
    </w:p>
    <w:p w:rsidR="00F30845" w:rsidRDefault="00F30845" w:rsidP="00010238">
      <w:pPr>
        <w:pStyle w:val="Default"/>
        <w:numPr>
          <w:ilvl w:val="0"/>
          <w:numId w:val="2"/>
        </w:numPr>
        <w:jc w:val="both"/>
        <w:rPr>
          <w:color w:val="auto"/>
          <w:sz w:val="18"/>
          <w:szCs w:val="18"/>
        </w:rPr>
      </w:pPr>
      <w:r>
        <w:rPr>
          <w:color w:val="auto"/>
          <w:sz w:val="18"/>
          <w:szCs w:val="18"/>
        </w:rPr>
        <w:t xml:space="preserve">Proposta de canvi del projecte. </w:t>
      </w:r>
    </w:p>
    <w:p w:rsidR="00CF577B" w:rsidRDefault="00CF577B" w:rsidP="00010238">
      <w:pPr>
        <w:pStyle w:val="Default"/>
        <w:numPr>
          <w:ilvl w:val="0"/>
          <w:numId w:val="2"/>
        </w:numPr>
        <w:jc w:val="both"/>
        <w:rPr>
          <w:color w:val="auto"/>
          <w:sz w:val="18"/>
          <w:szCs w:val="18"/>
        </w:rPr>
      </w:pPr>
      <w:r>
        <w:rPr>
          <w:color w:val="auto"/>
          <w:sz w:val="18"/>
          <w:szCs w:val="18"/>
        </w:rPr>
        <w:t>Autorització sobre la prorrata de l’IVA</w:t>
      </w:r>
    </w:p>
    <w:p w:rsidR="00CF577B" w:rsidRDefault="00CF577B" w:rsidP="00CF577B">
      <w:pPr>
        <w:pStyle w:val="Default"/>
        <w:ind w:left="360"/>
        <w:jc w:val="both"/>
        <w:rPr>
          <w:color w:val="auto"/>
          <w:sz w:val="18"/>
          <w:szCs w:val="18"/>
        </w:rPr>
      </w:pPr>
      <w:bookmarkStart w:id="0" w:name="_GoBack"/>
      <w:bookmarkEnd w:id="0"/>
    </w:p>
    <w:sectPr w:rsidR="00CF577B" w:rsidSect="00715295">
      <w:headerReference w:type="even" r:id="rId12"/>
      <w:headerReference w:type="default" r:id="rId13"/>
      <w:footerReference w:type="even" r:id="rId14"/>
      <w:footerReference w:type="default" r:id="rId15"/>
      <w:headerReference w:type="first" r:id="rId16"/>
      <w:footerReference w:type="first" r:id="rId17"/>
      <w:pgSz w:w="11906" w:h="16838"/>
      <w:pgMar w:top="2268" w:right="1418" w:bottom="1418" w:left="1701" w:header="709" w:footer="1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510" w:rsidRDefault="00B63510" w:rsidP="005F028E">
      <w:r>
        <w:separator/>
      </w:r>
    </w:p>
  </w:endnote>
  <w:endnote w:type="continuationSeparator" w:id="0">
    <w:p w:rsidR="00B63510" w:rsidRDefault="00B63510" w:rsidP="005F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AD9" w:rsidRDefault="004E0AD9">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224125"/>
      <w:docPartObj>
        <w:docPartGallery w:val="Page Numbers (Bottom of Page)"/>
        <w:docPartUnique/>
      </w:docPartObj>
    </w:sdtPr>
    <w:sdtEndPr/>
    <w:sdtContent>
      <w:p w:rsidR="004E0AD9" w:rsidRDefault="004E0AD9" w:rsidP="00715295">
        <w:pPr>
          <w:pStyle w:val="Peu"/>
          <w:jc w:val="center"/>
        </w:pPr>
        <w:r>
          <w:fldChar w:fldCharType="begin"/>
        </w:r>
        <w:r>
          <w:instrText>PAGE   \* MERGEFORMAT</w:instrText>
        </w:r>
        <w:r>
          <w:fldChar w:fldCharType="separate"/>
        </w:r>
        <w:r w:rsidR="00B808D5">
          <w:rPr>
            <w:noProof/>
          </w:rPr>
          <w:t>8</w:t>
        </w:r>
        <w:r>
          <w:fldChar w:fldCharType="end"/>
        </w:r>
      </w:p>
    </w:sdtContent>
  </w:sdt>
  <w:p w:rsidR="004E0AD9" w:rsidRDefault="004E0AD9">
    <w:pPr>
      <w:pStyle w:val="Peu"/>
    </w:pPr>
    <w:r>
      <w:rPr>
        <w:noProof/>
        <w:color w:val="1F497D"/>
      </w:rPr>
      <w:drawing>
        <wp:anchor distT="0" distB="0" distL="114300" distR="114300" simplePos="0" relativeHeight="251659264" behindDoc="0" locked="0" layoutInCell="1" allowOverlap="1" wp14:anchorId="41596B3F" wp14:editId="1E742B60">
          <wp:simplePos x="0" y="0"/>
          <wp:positionH relativeFrom="column">
            <wp:posOffset>4688205</wp:posOffset>
          </wp:positionH>
          <wp:positionV relativeFrom="paragraph">
            <wp:posOffset>66675</wp:posOffset>
          </wp:positionV>
          <wp:extent cx="861060" cy="906780"/>
          <wp:effectExtent l="0" t="0" r="0" b="7620"/>
          <wp:wrapSquare wrapText="bothSides"/>
          <wp:docPr id="25" name="Imatge 25" descr="cid:image001.png@01D235B2.78E99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35B2.78E993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61060" cy="9067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AD9" w:rsidRDefault="004E0AD9">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510" w:rsidRDefault="00B63510" w:rsidP="005F028E">
      <w:r>
        <w:separator/>
      </w:r>
    </w:p>
  </w:footnote>
  <w:footnote w:type="continuationSeparator" w:id="0">
    <w:p w:rsidR="00B63510" w:rsidRDefault="00B63510" w:rsidP="005F0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AD9" w:rsidRDefault="004E0AD9">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AD9" w:rsidRDefault="004E0AD9" w:rsidP="005F028E">
    <w:pPr>
      <w:pStyle w:val="Capalera"/>
      <w:tabs>
        <w:tab w:val="clear" w:pos="4252"/>
        <w:tab w:val="clear" w:pos="8504"/>
        <w:tab w:val="left" w:pos="7656"/>
      </w:tabs>
    </w:pPr>
    <w:r>
      <w:rPr>
        <w:noProof/>
      </w:rPr>
      <w:drawing>
        <wp:anchor distT="0" distB="0" distL="114300" distR="114300" simplePos="0" relativeHeight="251658240" behindDoc="0" locked="0" layoutInCell="1" allowOverlap="1" wp14:anchorId="0D8F9A20" wp14:editId="591874D9">
          <wp:simplePos x="0" y="0"/>
          <wp:positionH relativeFrom="column">
            <wp:posOffset>4170045</wp:posOffset>
          </wp:positionH>
          <wp:positionV relativeFrom="paragraph">
            <wp:posOffset>38100</wp:posOffset>
          </wp:positionV>
          <wp:extent cx="1378585" cy="334645"/>
          <wp:effectExtent l="0" t="0" r="0" b="8255"/>
          <wp:wrapNone/>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eri petit.bmp"/>
                  <pic:cNvPicPr/>
                </pic:nvPicPr>
                <pic:blipFill>
                  <a:blip r:embed="rId1">
                    <a:extLst>
                      <a:ext uri="{28A0092B-C50C-407E-A947-70E740481C1C}">
                        <a14:useLocalDpi xmlns:a14="http://schemas.microsoft.com/office/drawing/2010/main" val="0"/>
                      </a:ext>
                    </a:extLst>
                  </a:blip>
                  <a:stretch>
                    <a:fillRect/>
                  </a:stretch>
                </pic:blipFill>
                <pic:spPr>
                  <a:xfrm>
                    <a:off x="0" y="0"/>
                    <a:ext cx="1378585" cy="3346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A477DA7" wp14:editId="43AC3AD2">
          <wp:extent cx="1821338" cy="381033"/>
          <wp:effectExtent l="0" t="0" r="762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ball_ petita bn_h3.bmp"/>
                  <pic:cNvPicPr/>
                </pic:nvPicPr>
                <pic:blipFill>
                  <a:blip r:embed="rId2">
                    <a:extLst>
                      <a:ext uri="{28A0092B-C50C-407E-A947-70E740481C1C}">
                        <a14:useLocalDpi xmlns:a14="http://schemas.microsoft.com/office/drawing/2010/main" val="0"/>
                      </a:ext>
                    </a:extLst>
                  </a:blip>
                  <a:stretch>
                    <a:fillRect/>
                  </a:stretch>
                </pic:blipFill>
                <pic:spPr>
                  <a:xfrm>
                    <a:off x="0" y="0"/>
                    <a:ext cx="1821338" cy="381033"/>
                  </a:xfrm>
                  <a:prstGeom prst="rect">
                    <a:avLst/>
                  </a:prstGeom>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AD9" w:rsidRDefault="004E0AD9">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2489"/>
    <w:multiLevelType w:val="hybridMultilevel"/>
    <w:tmpl w:val="0214F4A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1CE70FF7"/>
    <w:multiLevelType w:val="hybridMultilevel"/>
    <w:tmpl w:val="7DDE3CBE"/>
    <w:lvl w:ilvl="0" w:tplc="5EB6EE3E">
      <w:start w:val="5"/>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1EB41E6E"/>
    <w:multiLevelType w:val="hybridMultilevel"/>
    <w:tmpl w:val="58CC20F2"/>
    <w:lvl w:ilvl="0" w:tplc="FED85D7A">
      <w:start w:val="5"/>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23227CCF"/>
    <w:multiLevelType w:val="hybridMultilevel"/>
    <w:tmpl w:val="762C1832"/>
    <w:lvl w:ilvl="0" w:tplc="FED85D7A">
      <w:start w:val="5"/>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3FEE4317"/>
    <w:multiLevelType w:val="hybridMultilevel"/>
    <w:tmpl w:val="1F4291F0"/>
    <w:lvl w:ilvl="0" w:tplc="8CA079D4">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44CB6667"/>
    <w:multiLevelType w:val="hybridMultilevel"/>
    <w:tmpl w:val="093A315C"/>
    <w:lvl w:ilvl="0" w:tplc="64D48E06">
      <w:start w:val="1"/>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56954FB9"/>
    <w:multiLevelType w:val="hybridMultilevel"/>
    <w:tmpl w:val="77649758"/>
    <w:lvl w:ilvl="0" w:tplc="8438D1DC">
      <w:start w:val="5"/>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7F634E67"/>
    <w:multiLevelType w:val="hybridMultilevel"/>
    <w:tmpl w:val="CC52D9F0"/>
    <w:lvl w:ilvl="0" w:tplc="02C20824">
      <w:start w:val="5"/>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7"/>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3BF"/>
    <w:rsid w:val="000056FA"/>
    <w:rsid w:val="000078AE"/>
    <w:rsid w:val="00010238"/>
    <w:rsid w:val="00012965"/>
    <w:rsid w:val="00013833"/>
    <w:rsid w:val="00013B79"/>
    <w:rsid w:val="00017073"/>
    <w:rsid w:val="0002037F"/>
    <w:rsid w:val="00020661"/>
    <w:rsid w:val="000233DD"/>
    <w:rsid w:val="000233E6"/>
    <w:rsid w:val="00023A2A"/>
    <w:rsid w:val="00023CA7"/>
    <w:rsid w:val="00025BCC"/>
    <w:rsid w:val="000262F7"/>
    <w:rsid w:val="00027255"/>
    <w:rsid w:val="0003039B"/>
    <w:rsid w:val="0003056A"/>
    <w:rsid w:val="00030778"/>
    <w:rsid w:val="000312FD"/>
    <w:rsid w:val="0003678A"/>
    <w:rsid w:val="00036A61"/>
    <w:rsid w:val="000406D6"/>
    <w:rsid w:val="00041631"/>
    <w:rsid w:val="00041D07"/>
    <w:rsid w:val="0004315F"/>
    <w:rsid w:val="0004477E"/>
    <w:rsid w:val="00045550"/>
    <w:rsid w:val="00045872"/>
    <w:rsid w:val="000459B6"/>
    <w:rsid w:val="00054FF6"/>
    <w:rsid w:val="00055095"/>
    <w:rsid w:val="00055B5F"/>
    <w:rsid w:val="00060482"/>
    <w:rsid w:val="0006099D"/>
    <w:rsid w:val="00060F04"/>
    <w:rsid w:val="00061559"/>
    <w:rsid w:val="00063138"/>
    <w:rsid w:val="000649E6"/>
    <w:rsid w:val="00064F59"/>
    <w:rsid w:val="0006581B"/>
    <w:rsid w:val="000658B4"/>
    <w:rsid w:val="00067EA5"/>
    <w:rsid w:val="000704D0"/>
    <w:rsid w:val="000708C4"/>
    <w:rsid w:val="00071683"/>
    <w:rsid w:val="000729BF"/>
    <w:rsid w:val="00074B9F"/>
    <w:rsid w:val="00074BDD"/>
    <w:rsid w:val="00076B1A"/>
    <w:rsid w:val="00077815"/>
    <w:rsid w:val="00081A51"/>
    <w:rsid w:val="00081E21"/>
    <w:rsid w:val="00083BD4"/>
    <w:rsid w:val="00084AE2"/>
    <w:rsid w:val="00084BC3"/>
    <w:rsid w:val="00087268"/>
    <w:rsid w:val="00087E99"/>
    <w:rsid w:val="000906CD"/>
    <w:rsid w:val="00090BA7"/>
    <w:rsid w:val="0009220D"/>
    <w:rsid w:val="000950F4"/>
    <w:rsid w:val="0009618C"/>
    <w:rsid w:val="0009633B"/>
    <w:rsid w:val="00096FE8"/>
    <w:rsid w:val="000A0301"/>
    <w:rsid w:val="000A088A"/>
    <w:rsid w:val="000A0D44"/>
    <w:rsid w:val="000A1AD9"/>
    <w:rsid w:val="000A1DF6"/>
    <w:rsid w:val="000A3A1E"/>
    <w:rsid w:val="000A3F83"/>
    <w:rsid w:val="000B223B"/>
    <w:rsid w:val="000B372C"/>
    <w:rsid w:val="000B4796"/>
    <w:rsid w:val="000B4DB5"/>
    <w:rsid w:val="000B55A6"/>
    <w:rsid w:val="000B5E95"/>
    <w:rsid w:val="000C2C4F"/>
    <w:rsid w:val="000C2CEB"/>
    <w:rsid w:val="000C61E7"/>
    <w:rsid w:val="000C66BE"/>
    <w:rsid w:val="000C6DE7"/>
    <w:rsid w:val="000D2AF4"/>
    <w:rsid w:val="000D3771"/>
    <w:rsid w:val="000D3CA8"/>
    <w:rsid w:val="000D6069"/>
    <w:rsid w:val="000E0036"/>
    <w:rsid w:val="000E0CAA"/>
    <w:rsid w:val="000E1576"/>
    <w:rsid w:val="000E17EE"/>
    <w:rsid w:val="000E2108"/>
    <w:rsid w:val="000E23BE"/>
    <w:rsid w:val="000E3057"/>
    <w:rsid w:val="000F2F45"/>
    <w:rsid w:val="000F3497"/>
    <w:rsid w:val="000F4291"/>
    <w:rsid w:val="000F4428"/>
    <w:rsid w:val="00100E7B"/>
    <w:rsid w:val="001023E7"/>
    <w:rsid w:val="00106A71"/>
    <w:rsid w:val="00106AAD"/>
    <w:rsid w:val="0011044F"/>
    <w:rsid w:val="001115AD"/>
    <w:rsid w:val="001123C9"/>
    <w:rsid w:val="00116A07"/>
    <w:rsid w:val="00116EA6"/>
    <w:rsid w:val="00117E19"/>
    <w:rsid w:val="001202E9"/>
    <w:rsid w:val="0012122C"/>
    <w:rsid w:val="00121BE1"/>
    <w:rsid w:val="00122A91"/>
    <w:rsid w:val="00123572"/>
    <w:rsid w:val="00123609"/>
    <w:rsid w:val="00124A79"/>
    <w:rsid w:val="00124C0D"/>
    <w:rsid w:val="001279B5"/>
    <w:rsid w:val="0013022D"/>
    <w:rsid w:val="00130245"/>
    <w:rsid w:val="0013322A"/>
    <w:rsid w:val="001342BF"/>
    <w:rsid w:val="001347AD"/>
    <w:rsid w:val="0013721D"/>
    <w:rsid w:val="001379B0"/>
    <w:rsid w:val="00137A68"/>
    <w:rsid w:val="00143F68"/>
    <w:rsid w:val="001445B9"/>
    <w:rsid w:val="0014536F"/>
    <w:rsid w:val="001525A1"/>
    <w:rsid w:val="0015404C"/>
    <w:rsid w:val="00155C14"/>
    <w:rsid w:val="00155F0C"/>
    <w:rsid w:val="00161F0E"/>
    <w:rsid w:val="001642E7"/>
    <w:rsid w:val="00165F20"/>
    <w:rsid w:val="001666CF"/>
    <w:rsid w:val="00172165"/>
    <w:rsid w:val="00174889"/>
    <w:rsid w:val="00175B3F"/>
    <w:rsid w:val="00175B91"/>
    <w:rsid w:val="001760AE"/>
    <w:rsid w:val="001767FD"/>
    <w:rsid w:val="0018036F"/>
    <w:rsid w:val="001803B6"/>
    <w:rsid w:val="0018218C"/>
    <w:rsid w:val="00183102"/>
    <w:rsid w:val="00183B5A"/>
    <w:rsid w:val="00187C96"/>
    <w:rsid w:val="00191A80"/>
    <w:rsid w:val="001923EA"/>
    <w:rsid w:val="00194555"/>
    <w:rsid w:val="00194A0F"/>
    <w:rsid w:val="00196FE6"/>
    <w:rsid w:val="00197F79"/>
    <w:rsid w:val="001A11FB"/>
    <w:rsid w:val="001A1A78"/>
    <w:rsid w:val="001A22EB"/>
    <w:rsid w:val="001A30A8"/>
    <w:rsid w:val="001A59C8"/>
    <w:rsid w:val="001A669C"/>
    <w:rsid w:val="001A6913"/>
    <w:rsid w:val="001A7DAC"/>
    <w:rsid w:val="001A7F48"/>
    <w:rsid w:val="001B0727"/>
    <w:rsid w:val="001B13B4"/>
    <w:rsid w:val="001B1E82"/>
    <w:rsid w:val="001B53E6"/>
    <w:rsid w:val="001B646F"/>
    <w:rsid w:val="001C1411"/>
    <w:rsid w:val="001C2177"/>
    <w:rsid w:val="001C501F"/>
    <w:rsid w:val="001C6A80"/>
    <w:rsid w:val="001C7161"/>
    <w:rsid w:val="001D04E1"/>
    <w:rsid w:val="001D05D2"/>
    <w:rsid w:val="001D270F"/>
    <w:rsid w:val="001D2762"/>
    <w:rsid w:val="001D2E0E"/>
    <w:rsid w:val="001D2EC8"/>
    <w:rsid w:val="001D34B1"/>
    <w:rsid w:val="001D3B44"/>
    <w:rsid w:val="001D65C5"/>
    <w:rsid w:val="001D74D2"/>
    <w:rsid w:val="001D7962"/>
    <w:rsid w:val="001E0CEB"/>
    <w:rsid w:val="001E33E4"/>
    <w:rsid w:val="001E5A9F"/>
    <w:rsid w:val="001E5DD2"/>
    <w:rsid w:val="001E67AB"/>
    <w:rsid w:val="001E6856"/>
    <w:rsid w:val="001F005E"/>
    <w:rsid w:val="001F1096"/>
    <w:rsid w:val="001F5B53"/>
    <w:rsid w:val="001F618F"/>
    <w:rsid w:val="001F6684"/>
    <w:rsid w:val="001F6C73"/>
    <w:rsid w:val="001F76E4"/>
    <w:rsid w:val="001F7B25"/>
    <w:rsid w:val="002000FA"/>
    <w:rsid w:val="002006CE"/>
    <w:rsid w:val="00204EF0"/>
    <w:rsid w:val="00207161"/>
    <w:rsid w:val="00211231"/>
    <w:rsid w:val="00211647"/>
    <w:rsid w:val="00211D6A"/>
    <w:rsid w:val="00215E03"/>
    <w:rsid w:val="00216881"/>
    <w:rsid w:val="00221661"/>
    <w:rsid w:val="0022278A"/>
    <w:rsid w:val="00223392"/>
    <w:rsid w:val="0022375E"/>
    <w:rsid w:val="002244A7"/>
    <w:rsid w:val="00225F63"/>
    <w:rsid w:val="00232641"/>
    <w:rsid w:val="002339D6"/>
    <w:rsid w:val="00234A21"/>
    <w:rsid w:val="002350A3"/>
    <w:rsid w:val="002350C8"/>
    <w:rsid w:val="00236126"/>
    <w:rsid w:val="00236AA2"/>
    <w:rsid w:val="0023703A"/>
    <w:rsid w:val="00237AC5"/>
    <w:rsid w:val="002403C0"/>
    <w:rsid w:val="0024072F"/>
    <w:rsid w:val="002407BF"/>
    <w:rsid w:val="00240C23"/>
    <w:rsid w:val="00242E69"/>
    <w:rsid w:val="00244331"/>
    <w:rsid w:val="00244DA6"/>
    <w:rsid w:val="002455B2"/>
    <w:rsid w:val="00245E56"/>
    <w:rsid w:val="00247EAD"/>
    <w:rsid w:val="00253FE3"/>
    <w:rsid w:val="00254E91"/>
    <w:rsid w:val="00255F66"/>
    <w:rsid w:val="0025622A"/>
    <w:rsid w:val="00257709"/>
    <w:rsid w:val="00257B27"/>
    <w:rsid w:val="0026022F"/>
    <w:rsid w:val="00260814"/>
    <w:rsid w:val="0026091C"/>
    <w:rsid w:val="00261293"/>
    <w:rsid w:val="0026276D"/>
    <w:rsid w:val="0026352B"/>
    <w:rsid w:val="00263D30"/>
    <w:rsid w:val="00263E26"/>
    <w:rsid w:val="00264589"/>
    <w:rsid w:val="002660E0"/>
    <w:rsid w:val="00267A10"/>
    <w:rsid w:val="00270273"/>
    <w:rsid w:val="00270612"/>
    <w:rsid w:val="00271707"/>
    <w:rsid w:val="00272553"/>
    <w:rsid w:val="00275393"/>
    <w:rsid w:val="00275765"/>
    <w:rsid w:val="00275B57"/>
    <w:rsid w:val="00276DDD"/>
    <w:rsid w:val="002817D8"/>
    <w:rsid w:val="00282840"/>
    <w:rsid w:val="00284C3A"/>
    <w:rsid w:val="002861C8"/>
    <w:rsid w:val="00287CF9"/>
    <w:rsid w:val="00290B1D"/>
    <w:rsid w:val="00290C19"/>
    <w:rsid w:val="002929F4"/>
    <w:rsid w:val="00294076"/>
    <w:rsid w:val="00295893"/>
    <w:rsid w:val="002969F0"/>
    <w:rsid w:val="00296E09"/>
    <w:rsid w:val="002A066C"/>
    <w:rsid w:val="002A0DD9"/>
    <w:rsid w:val="002A0EE9"/>
    <w:rsid w:val="002A3132"/>
    <w:rsid w:val="002A4098"/>
    <w:rsid w:val="002A47B6"/>
    <w:rsid w:val="002A5123"/>
    <w:rsid w:val="002A527E"/>
    <w:rsid w:val="002A58EA"/>
    <w:rsid w:val="002A73C3"/>
    <w:rsid w:val="002A771F"/>
    <w:rsid w:val="002B0279"/>
    <w:rsid w:val="002B02F6"/>
    <w:rsid w:val="002B199E"/>
    <w:rsid w:val="002B1ED1"/>
    <w:rsid w:val="002B2AEA"/>
    <w:rsid w:val="002B31A4"/>
    <w:rsid w:val="002B577B"/>
    <w:rsid w:val="002B6807"/>
    <w:rsid w:val="002C05C4"/>
    <w:rsid w:val="002C5129"/>
    <w:rsid w:val="002C55DC"/>
    <w:rsid w:val="002C66FB"/>
    <w:rsid w:val="002C7F1D"/>
    <w:rsid w:val="002D3EC7"/>
    <w:rsid w:val="002D4872"/>
    <w:rsid w:val="002D56D4"/>
    <w:rsid w:val="002D586D"/>
    <w:rsid w:val="002D6018"/>
    <w:rsid w:val="002E03D9"/>
    <w:rsid w:val="002E0649"/>
    <w:rsid w:val="002E37B3"/>
    <w:rsid w:val="002E5480"/>
    <w:rsid w:val="002E559E"/>
    <w:rsid w:val="002E5D4A"/>
    <w:rsid w:val="002E5D70"/>
    <w:rsid w:val="002E79B2"/>
    <w:rsid w:val="002E7A1A"/>
    <w:rsid w:val="002F1736"/>
    <w:rsid w:val="002F1D84"/>
    <w:rsid w:val="002F20DF"/>
    <w:rsid w:val="002F2F1C"/>
    <w:rsid w:val="002F3531"/>
    <w:rsid w:val="002F36BC"/>
    <w:rsid w:val="002F38B7"/>
    <w:rsid w:val="002F41A6"/>
    <w:rsid w:val="002F4FD7"/>
    <w:rsid w:val="002F55A5"/>
    <w:rsid w:val="002F6379"/>
    <w:rsid w:val="002F6842"/>
    <w:rsid w:val="002F6B0B"/>
    <w:rsid w:val="002F6B64"/>
    <w:rsid w:val="003002E3"/>
    <w:rsid w:val="00300E49"/>
    <w:rsid w:val="00302779"/>
    <w:rsid w:val="00302AB8"/>
    <w:rsid w:val="003039DC"/>
    <w:rsid w:val="00304450"/>
    <w:rsid w:val="003051F5"/>
    <w:rsid w:val="00306234"/>
    <w:rsid w:val="00307200"/>
    <w:rsid w:val="00310D5D"/>
    <w:rsid w:val="003116C7"/>
    <w:rsid w:val="00313A11"/>
    <w:rsid w:val="0031697E"/>
    <w:rsid w:val="00320BC2"/>
    <w:rsid w:val="00321BEB"/>
    <w:rsid w:val="00324CD8"/>
    <w:rsid w:val="0032737F"/>
    <w:rsid w:val="0032798D"/>
    <w:rsid w:val="003302EC"/>
    <w:rsid w:val="00330625"/>
    <w:rsid w:val="0033084E"/>
    <w:rsid w:val="00331617"/>
    <w:rsid w:val="00334781"/>
    <w:rsid w:val="00334AEB"/>
    <w:rsid w:val="00336311"/>
    <w:rsid w:val="0033670D"/>
    <w:rsid w:val="00341AB5"/>
    <w:rsid w:val="0034446D"/>
    <w:rsid w:val="003461BD"/>
    <w:rsid w:val="00346C73"/>
    <w:rsid w:val="00347C2B"/>
    <w:rsid w:val="00350219"/>
    <w:rsid w:val="00350BD4"/>
    <w:rsid w:val="0035387A"/>
    <w:rsid w:val="00353DEA"/>
    <w:rsid w:val="00355299"/>
    <w:rsid w:val="0035549F"/>
    <w:rsid w:val="00356D97"/>
    <w:rsid w:val="0036128A"/>
    <w:rsid w:val="00361D23"/>
    <w:rsid w:val="003638AC"/>
    <w:rsid w:val="00365E7D"/>
    <w:rsid w:val="00367714"/>
    <w:rsid w:val="003706F1"/>
    <w:rsid w:val="00372A5D"/>
    <w:rsid w:val="003755E6"/>
    <w:rsid w:val="003779ED"/>
    <w:rsid w:val="003809D2"/>
    <w:rsid w:val="00380E80"/>
    <w:rsid w:val="00382BC6"/>
    <w:rsid w:val="0038311D"/>
    <w:rsid w:val="00383AC3"/>
    <w:rsid w:val="00383FD2"/>
    <w:rsid w:val="00386180"/>
    <w:rsid w:val="00387A24"/>
    <w:rsid w:val="0039045C"/>
    <w:rsid w:val="00391AC8"/>
    <w:rsid w:val="003924EE"/>
    <w:rsid w:val="00395DDA"/>
    <w:rsid w:val="003A0B38"/>
    <w:rsid w:val="003A2289"/>
    <w:rsid w:val="003A42AB"/>
    <w:rsid w:val="003A5EBF"/>
    <w:rsid w:val="003B0061"/>
    <w:rsid w:val="003B086B"/>
    <w:rsid w:val="003B1840"/>
    <w:rsid w:val="003B1A45"/>
    <w:rsid w:val="003B318B"/>
    <w:rsid w:val="003B56D1"/>
    <w:rsid w:val="003C0C07"/>
    <w:rsid w:val="003C0DF4"/>
    <w:rsid w:val="003C1B37"/>
    <w:rsid w:val="003C2079"/>
    <w:rsid w:val="003C37D5"/>
    <w:rsid w:val="003C3895"/>
    <w:rsid w:val="003C453B"/>
    <w:rsid w:val="003D05A8"/>
    <w:rsid w:val="003D5154"/>
    <w:rsid w:val="003D6D20"/>
    <w:rsid w:val="003E2A1C"/>
    <w:rsid w:val="003E2EF5"/>
    <w:rsid w:val="003E619E"/>
    <w:rsid w:val="003E71AB"/>
    <w:rsid w:val="003F1498"/>
    <w:rsid w:val="003F15D0"/>
    <w:rsid w:val="003F1EA1"/>
    <w:rsid w:val="003F4D74"/>
    <w:rsid w:val="003F5BEE"/>
    <w:rsid w:val="00401213"/>
    <w:rsid w:val="0040158A"/>
    <w:rsid w:val="00403868"/>
    <w:rsid w:val="0040511D"/>
    <w:rsid w:val="004057F3"/>
    <w:rsid w:val="0040685F"/>
    <w:rsid w:val="00407DE7"/>
    <w:rsid w:val="00410B0D"/>
    <w:rsid w:val="0041121D"/>
    <w:rsid w:val="0041143E"/>
    <w:rsid w:val="0041267E"/>
    <w:rsid w:val="00413247"/>
    <w:rsid w:val="00413699"/>
    <w:rsid w:val="00414C58"/>
    <w:rsid w:val="00416105"/>
    <w:rsid w:val="00420510"/>
    <w:rsid w:val="00422669"/>
    <w:rsid w:val="00423034"/>
    <w:rsid w:val="00424D83"/>
    <w:rsid w:val="0043009A"/>
    <w:rsid w:val="00430166"/>
    <w:rsid w:val="004302FE"/>
    <w:rsid w:val="00430974"/>
    <w:rsid w:val="004324EB"/>
    <w:rsid w:val="00433DA8"/>
    <w:rsid w:val="00434E7B"/>
    <w:rsid w:val="00435A3A"/>
    <w:rsid w:val="00437D1A"/>
    <w:rsid w:val="00437FB5"/>
    <w:rsid w:val="00440B8A"/>
    <w:rsid w:val="00440E18"/>
    <w:rsid w:val="004411C2"/>
    <w:rsid w:val="00441AE1"/>
    <w:rsid w:val="00442B45"/>
    <w:rsid w:val="004433F8"/>
    <w:rsid w:val="00444309"/>
    <w:rsid w:val="0044669B"/>
    <w:rsid w:val="004468FF"/>
    <w:rsid w:val="00446986"/>
    <w:rsid w:val="00446A84"/>
    <w:rsid w:val="00446C88"/>
    <w:rsid w:val="0045004D"/>
    <w:rsid w:val="004506FE"/>
    <w:rsid w:val="00450A31"/>
    <w:rsid w:val="00451F7E"/>
    <w:rsid w:val="004529C6"/>
    <w:rsid w:val="00453D5F"/>
    <w:rsid w:val="00454091"/>
    <w:rsid w:val="00454D4A"/>
    <w:rsid w:val="00455CC4"/>
    <w:rsid w:val="00456910"/>
    <w:rsid w:val="0046041C"/>
    <w:rsid w:val="00460C14"/>
    <w:rsid w:val="00462A58"/>
    <w:rsid w:val="00462E1E"/>
    <w:rsid w:val="0046309A"/>
    <w:rsid w:val="00463135"/>
    <w:rsid w:val="00464100"/>
    <w:rsid w:val="004646BA"/>
    <w:rsid w:val="00466734"/>
    <w:rsid w:val="00467B29"/>
    <w:rsid w:val="00470CD8"/>
    <w:rsid w:val="00470F3B"/>
    <w:rsid w:val="004725ED"/>
    <w:rsid w:val="004727A2"/>
    <w:rsid w:val="00473D08"/>
    <w:rsid w:val="00474455"/>
    <w:rsid w:val="00475222"/>
    <w:rsid w:val="004761F5"/>
    <w:rsid w:val="004778D9"/>
    <w:rsid w:val="004805A1"/>
    <w:rsid w:val="00480B0D"/>
    <w:rsid w:val="0048232A"/>
    <w:rsid w:val="00482B8A"/>
    <w:rsid w:val="00483C8B"/>
    <w:rsid w:val="00484DE5"/>
    <w:rsid w:val="0048529A"/>
    <w:rsid w:val="00487166"/>
    <w:rsid w:val="00490969"/>
    <w:rsid w:val="00496A2D"/>
    <w:rsid w:val="004A2041"/>
    <w:rsid w:val="004A346B"/>
    <w:rsid w:val="004A3C2D"/>
    <w:rsid w:val="004A54FF"/>
    <w:rsid w:val="004B0174"/>
    <w:rsid w:val="004B19A5"/>
    <w:rsid w:val="004B3688"/>
    <w:rsid w:val="004B4FEF"/>
    <w:rsid w:val="004B627C"/>
    <w:rsid w:val="004B6852"/>
    <w:rsid w:val="004B78C2"/>
    <w:rsid w:val="004B7D1D"/>
    <w:rsid w:val="004C0789"/>
    <w:rsid w:val="004C0F94"/>
    <w:rsid w:val="004C13A3"/>
    <w:rsid w:val="004C1E9F"/>
    <w:rsid w:val="004C2A07"/>
    <w:rsid w:val="004C3593"/>
    <w:rsid w:val="004C492B"/>
    <w:rsid w:val="004C505E"/>
    <w:rsid w:val="004C53EB"/>
    <w:rsid w:val="004C5F6C"/>
    <w:rsid w:val="004C69E7"/>
    <w:rsid w:val="004D155B"/>
    <w:rsid w:val="004D2118"/>
    <w:rsid w:val="004D27C7"/>
    <w:rsid w:val="004D309E"/>
    <w:rsid w:val="004D3BFD"/>
    <w:rsid w:val="004D42BC"/>
    <w:rsid w:val="004D4DC5"/>
    <w:rsid w:val="004D6D61"/>
    <w:rsid w:val="004D7041"/>
    <w:rsid w:val="004E0AD9"/>
    <w:rsid w:val="004E1F5F"/>
    <w:rsid w:val="004E2528"/>
    <w:rsid w:val="004E2AEB"/>
    <w:rsid w:val="004E3615"/>
    <w:rsid w:val="004E3A31"/>
    <w:rsid w:val="004E3C32"/>
    <w:rsid w:val="004E3F8D"/>
    <w:rsid w:val="004E5073"/>
    <w:rsid w:val="004E5562"/>
    <w:rsid w:val="004E5E8C"/>
    <w:rsid w:val="004E6502"/>
    <w:rsid w:val="004E7440"/>
    <w:rsid w:val="004F004E"/>
    <w:rsid w:val="004F1ACB"/>
    <w:rsid w:val="004F3D51"/>
    <w:rsid w:val="004F40A3"/>
    <w:rsid w:val="004F5951"/>
    <w:rsid w:val="00500BAA"/>
    <w:rsid w:val="00502DC0"/>
    <w:rsid w:val="00503FC4"/>
    <w:rsid w:val="00504B1A"/>
    <w:rsid w:val="0050680E"/>
    <w:rsid w:val="00506AD2"/>
    <w:rsid w:val="0051295E"/>
    <w:rsid w:val="005134E5"/>
    <w:rsid w:val="005164DF"/>
    <w:rsid w:val="005203E4"/>
    <w:rsid w:val="005204A5"/>
    <w:rsid w:val="005224B7"/>
    <w:rsid w:val="005239E4"/>
    <w:rsid w:val="005246DC"/>
    <w:rsid w:val="0053110C"/>
    <w:rsid w:val="00532548"/>
    <w:rsid w:val="00533215"/>
    <w:rsid w:val="005346F7"/>
    <w:rsid w:val="00537418"/>
    <w:rsid w:val="005379AE"/>
    <w:rsid w:val="00537A2A"/>
    <w:rsid w:val="00540209"/>
    <w:rsid w:val="005406E2"/>
    <w:rsid w:val="005455FF"/>
    <w:rsid w:val="005456B7"/>
    <w:rsid w:val="005467A6"/>
    <w:rsid w:val="0055255B"/>
    <w:rsid w:val="00554CCF"/>
    <w:rsid w:val="00556322"/>
    <w:rsid w:val="00557C7D"/>
    <w:rsid w:val="00561FF2"/>
    <w:rsid w:val="00563787"/>
    <w:rsid w:val="00563B14"/>
    <w:rsid w:val="00565A79"/>
    <w:rsid w:val="005679E4"/>
    <w:rsid w:val="00576E64"/>
    <w:rsid w:val="00581668"/>
    <w:rsid w:val="00582397"/>
    <w:rsid w:val="00584B9D"/>
    <w:rsid w:val="00586582"/>
    <w:rsid w:val="005908A3"/>
    <w:rsid w:val="00590C05"/>
    <w:rsid w:val="005911BF"/>
    <w:rsid w:val="00596236"/>
    <w:rsid w:val="0059690A"/>
    <w:rsid w:val="0059731C"/>
    <w:rsid w:val="005973D3"/>
    <w:rsid w:val="00597E9D"/>
    <w:rsid w:val="005A00B8"/>
    <w:rsid w:val="005A022A"/>
    <w:rsid w:val="005A0D0E"/>
    <w:rsid w:val="005A17BE"/>
    <w:rsid w:val="005A2238"/>
    <w:rsid w:val="005A2CA9"/>
    <w:rsid w:val="005A2F36"/>
    <w:rsid w:val="005A45E1"/>
    <w:rsid w:val="005A533F"/>
    <w:rsid w:val="005A6EB4"/>
    <w:rsid w:val="005A7D8A"/>
    <w:rsid w:val="005B1D0C"/>
    <w:rsid w:val="005B1FC4"/>
    <w:rsid w:val="005B2307"/>
    <w:rsid w:val="005B2CA8"/>
    <w:rsid w:val="005B2E58"/>
    <w:rsid w:val="005B3C39"/>
    <w:rsid w:val="005B50D7"/>
    <w:rsid w:val="005B58BA"/>
    <w:rsid w:val="005B5DAF"/>
    <w:rsid w:val="005B5E20"/>
    <w:rsid w:val="005C1E09"/>
    <w:rsid w:val="005C2C51"/>
    <w:rsid w:val="005C48C4"/>
    <w:rsid w:val="005C50AD"/>
    <w:rsid w:val="005C5CCA"/>
    <w:rsid w:val="005C7107"/>
    <w:rsid w:val="005C77E2"/>
    <w:rsid w:val="005D0554"/>
    <w:rsid w:val="005D1689"/>
    <w:rsid w:val="005D2851"/>
    <w:rsid w:val="005D4F35"/>
    <w:rsid w:val="005E0FDE"/>
    <w:rsid w:val="005E1BEF"/>
    <w:rsid w:val="005E2307"/>
    <w:rsid w:val="005E25D5"/>
    <w:rsid w:val="005E2B56"/>
    <w:rsid w:val="005E539C"/>
    <w:rsid w:val="005E5D5E"/>
    <w:rsid w:val="005E7B5D"/>
    <w:rsid w:val="005F028E"/>
    <w:rsid w:val="005F0CCE"/>
    <w:rsid w:val="005F1733"/>
    <w:rsid w:val="005F2FE8"/>
    <w:rsid w:val="005F3C4F"/>
    <w:rsid w:val="005F45F5"/>
    <w:rsid w:val="005F5F02"/>
    <w:rsid w:val="00600B4E"/>
    <w:rsid w:val="006020DE"/>
    <w:rsid w:val="00602A31"/>
    <w:rsid w:val="00603BB2"/>
    <w:rsid w:val="0060536C"/>
    <w:rsid w:val="006071C2"/>
    <w:rsid w:val="006074EC"/>
    <w:rsid w:val="00607C8D"/>
    <w:rsid w:val="00610708"/>
    <w:rsid w:val="00611B71"/>
    <w:rsid w:val="0061261E"/>
    <w:rsid w:val="00612889"/>
    <w:rsid w:val="00613EB6"/>
    <w:rsid w:val="00614769"/>
    <w:rsid w:val="006156EA"/>
    <w:rsid w:val="00616B98"/>
    <w:rsid w:val="006214E6"/>
    <w:rsid w:val="0062162C"/>
    <w:rsid w:val="00623660"/>
    <w:rsid w:val="00625458"/>
    <w:rsid w:val="006270CD"/>
    <w:rsid w:val="0063035F"/>
    <w:rsid w:val="00631DD7"/>
    <w:rsid w:val="00633A1D"/>
    <w:rsid w:val="00636114"/>
    <w:rsid w:val="00642924"/>
    <w:rsid w:val="006446F9"/>
    <w:rsid w:val="00655C8C"/>
    <w:rsid w:val="006570E0"/>
    <w:rsid w:val="0065794E"/>
    <w:rsid w:val="0066062D"/>
    <w:rsid w:val="00660FD6"/>
    <w:rsid w:val="00661A5D"/>
    <w:rsid w:val="00666553"/>
    <w:rsid w:val="0067107E"/>
    <w:rsid w:val="00671948"/>
    <w:rsid w:val="00672121"/>
    <w:rsid w:val="00672C5F"/>
    <w:rsid w:val="00674F59"/>
    <w:rsid w:val="00676248"/>
    <w:rsid w:val="00677F9C"/>
    <w:rsid w:val="0068055C"/>
    <w:rsid w:val="0068193C"/>
    <w:rsid w:val="00682951"/>
    <w:rsid w:val="00682BD1"/>
    <w:rsid w:val="006844D2"/>
    <w:rsid w:val="00686060"/>
    <w:rsid w:val="00687A92"/>
    <w:rsid w:val="00687F3E"/>
    <w:rsid w:val="006929E7"/>
    <w:rsid w:val="00692A82"/>
    <w:rsid w:val="00693659"/>
    <w:rsid w:val="006947F2"/>
    <w:rsid w:val="0069542E"/>
    <w:rsid w:val="0069597B"/>
    <w:rsid w:val="00697FAB"/>
    <w:rsid w:val="006A0031"/>
    <w:rsid w:val="006A1A84"/>
    <w:rsid w:val="006A1BFF"/>
    <w:rsid w:val="006A3766"/>
    <w:rsid w:val="006B080C"/>
    <w:rsid w:val="006B1FD3"/>
    <w:rsid w:val="006B3A5C"/>
    <w:rsid w:val="006B45FD"/>
    <w:rsid w:val="006B562E"/>
    <w:rsid w:val="006C0F83"/>
    <w:rsid w:val="006C1837"/>
    <w:rsid w:val="006C1DE6"/>
    <w:rsid w:val="006C36D1"/>
    <w:rsid w:val="006C420D"/>
    <w:rsid w:val="006C4A77"/>
    <w:rsid w:val="006C5020"/>
    <w:rsid w:val="006C57A2"/>
    <w:rsid w:val="006C64DB"/>
    <w:rsid w:val="006D20CA"/>
    <w:rsid w:val="006D2515"/>
    <w:rsid w:val="006D271E"/>
    <w:rsid w:val="006D37F2"/>
    <w:rsid w:val="006D4031"/>
    <w:rsid w:val="006D461C"/>
    <w:rsid w:val="006D7062"/>
    <w:rsid w:val="006D7397"/>
    <w:rsid w:val="006D7668"/>
    <w:rsid w:val="006D77EA"/>
    <w:rsid w:val="006E1D08"/>
    <w:rsid w:val="006E2ABD"/>
    <w:rsid w:val="006E2C3D"/>
    <w:rsid w:val="006E368F"/>
    <w:rsid w:val="006E4B08"/>
    <w:rsid w:val="006E7BED"/>
    <w:rsid w:val="006F0951"/>
    <w:rsid w:val="006F0F14"/>
    <w:rsid w:val="006F32BD"/>
    <w:rsid w:val="006F3A9E"/>
    <w:rsid w:val="006F3EB9"/>
    <w:rsid w:val="006F4600"/>
    <w:rsid w:val="006F5AFF"/>
    <w:rsid w:val="007009B8"/>
    <w:rsid w:val="0070189D"/>
    <w:rsid w:val="00703960"/>
    <w:rsid w:val="00705BD8"/>
    <w:rsid w:val="007062A5"/>
    <w:rsid w:val="0070746A"/>
    <w:rsid w:val="007074AC"/>
    <w:rsid w:val="007104EA"/>
    <w:rsid w:val="00710ED0"/>
    <w:rsid w:val="00711504"/>
    <w:rsid w:val="00712C66"/>
    <w:rsid w:val="00713CF9"/>
    <w:rsid w:val="00715108"/>
    <w:rsid w:val="00715295"/>
    <w:rsid w:val="007156BB"/>
    <w:rsid w:val="007174E5"/>
    <w:rsid w:val="00721493"/>
    <w:rsid w:val="00722055"/>
    <w:rsid w:val="00722D7F"/>
    <w:rsid w:val="0072330F"/>
    <w:rsid w:val="00723DBF"/>
    <w:rsid w:val="00723EE0"/>
    <w:rsid w:val="00725690"/>
    <w:rsid w:val="00726AE3"/>
    <w:rsid w:val="007278A2"/>
    <w:rsid w:val="00727E7B"/>
    <w:rsid w:val="00727ED8"/>
    <w:rsid w:val="0073008C"/>
    <w:rsid w:val="007307F8"/>
    <w:rsid w:val="00730B59"/>
    <w:rsid w:val="00732362"/>
    <w:rsid w:val="00734EA0"/>
    <w:rsid w:val="0073626D"/>
    <w:rsid w:val="007364D9"/>
    <w:rsid w:val="00737ECD"/>
    <w:rsid w:val="00737EF1"/>
    <w:rsid w:val="00743154"/>
    <w:rsid w:val="00746721"/>
    <w:rsid w:val="0074706F"/>
    <w:rsid w:val="00751067"/>
    <w:rsid w:val="00751EF0"/>
    <w:rsid w:val="00753980"/>
    <w:rsid w:val="007543C1"/>
    <w:rsid w:val="00756466"/>
    <w:rsid w:val="007577D9"/>
    <w:rsid w:val="00760060"/>
    <w:rsid w:val="00761AC3"/>
    <w:rsid w:val="00761E19"/>
    <w:rsid w:val="00762974"/>
    <w:rsid w:val="00763575"/>
    <w:rsid w:val="00763BD4"/>
    <w:rsid w:val="00764CAE"/>
    <w:rsid w:val="00765FDC"/>
    <w:rsid w:val="00770A29"/>
    <w:rsid w:val="00770AA0"/>
    <w:rsid w:val="00771506"/>
    <w:rsid w:val="007721C0"/>
    <w:rsid w:val="00772884"/>
    <w:rsid w:val="00774548"/>
    <w:rsid w:val="007768E9"/>
    <w:rsid w:val="00780051"/>
    <w:rsid w:val="0078026F"/>
    <w:rsid w:val="007802ED"/>
    <w:rsid w:val="0078183F"/>
    <w:rsid w:val="00782564"/>
    <w:rsid w:val="007835A5"/>
    <w:rsid w:val="00783AE1"/>
    <w:rsid w:val="007842BC"/>
    <w:rsid w:val="00784670"/>
    <w:rsid w:val="0078522D"/>
    <w:rsid w:val="00785EC2"/>
    <w:rsid w:val="0078611E"/>
    <w:rsid w:val="00790066"/>
    <w:rsid w:val="0079077B"/>
    <w:rsid w:val="00790855"/>
    <w:rsid w:val="00790A2E"/>
    <w:rsid w:val="0079132F"/>
    <w:rsid w:val="007913C0"/>
    <w:rsid w:val="007916B3"/>
    <w:rsid w:val="00792452"/>
    <w:rsid w:val="0079644D"/>
    <w:rsid w:val="00797D01"/>
    <w:rsid w:val="00797D73"/>
    <w:rsid w:val="007A2546"/>
    <w:rsid w:val="007A3E9A"/>
    <w:rsid w:val="007A562D"/>
    <w:rsid w:val="007A6589"/>
    <w:rsid w:val="007A7EE8"/>
    <w:rsid w:val="007B0AE9"/>
    <w:rsid w:val="007B11D2"/>
    <w:rsid w:val="007B161C"/>
    <w:rsid w:val="007B2A11"/>
    <w:rsid w:val="007B43AB"/>
    <w:rsid w:val="007B5BF2"/>
    <w:rsid w:val="007C05FA"/>
    <w:rsid w:val="007C1150"/>
    <w:rsid w:val="007C3B05"/>
    <w:rsid w:val="007C4AB6"/>
    <w:rsid w:val="007C727A"/>
    <w:rsid w:val="007D2BA7"/>
    <w:rsid w:val="007D3A08"/>
    <w:rsid w:val="007D4DAE"/>
    <w:rsid w:val="007D7B56"/>
    <w:rsid w:val="007E003C"/>
    <w:rsid w:val="007E17C0"/>
    <w:rsid w:val="007E25B9"/>
    <w:rsid w:val="007E44D8"/>
    <w:rsid w:val="007E4775"/>
    <w:rsid w:val="007E530E"/>
    <w:rsid w:val="007E6416"/>
    <w:rsid w:val="007E7C40"/>
    <w:rsid w:val="007F05F4"/>
    <w:rsid w:val="007F0D3D"/>
    <w:rsid w:val="007F3043"/>
    <w:rsid w:val="00800292"/>
    <w:rsid w:val="008011AC"/>
    <w:rsid w:val="00802EA4"/>
    <w:rsid w:val="0080319C"/>
    <w:rsid w:val="00803DAA"/>
    <w:rsid w:val="00804E8E"/>
    <w:rsid w:val="00805649"/>
    <w:rsid w:val="008057ED"/>
    <w:rsid w:val="00811069"/>
    <w:rsid w:val="008142A9"/>
    <w:rsid w:val="00815150"/>
    <w:rsid w:val="008159E2"/>
    <w:rsid w:val="008162E2"/>
    <w:rsid w:val="0081692D"/>
    <w:rsid w:val="008171A3"/>
    <w:rsid w:val="00817A65"/>
    <w:rsid w:val="00820360"/>
    <w:rsid w:val="00820935"/>
    <w:rsid w:val="008223BF"/>
    <w:rsid w:val="0082556E"/>
    <w:rsid w:val="00825869"/>
    <w:rsid w:val="008261AE"/>
    <w:rsid w:val="00826511"/>
    <w:rsid w:val="00832049"/>
    <w:rsid w:val="00834AB3"/>
    <w:rsid w:val="00835CB0"/>
    <w:rsid w:val="008415D8"/>
    <w:rsid w:val="00841D83"/>
    <w:rsid w:val="008428DC"/>
    <w:rsid w:val="00842FF5"/>
    <w:rsid w:val="00843983"/>
    <w:rsid w:val="00844A11"/>
    <w:rsid w:val="00844AA6"/>
    <w:rsid w:val="00845CDB"/>
    <w:rsid w:val="00846D4E"/>
    <w:rsid w:val="00850852"/>
    <w:rsid w:val="00852135"/>
    <w:rsid w:val="008524CD"/>
    <w:rsid w:val="00853900"/>
    <w:rsid w:val="008541BB"/>
    <w:rsid w:val="00854207"/>
    <w:rsid w:val="00855968"/>
    <w:rsid w:val="0085747F"/>
    <w:rsid w:val="0085753E"/>
    <w:rsid w:val="008603B5"/>
    <w:rsid w:val="00861641"/>
    <w:rsid w:val="00862117"/>
    <w:rsid w:val="00862317"/>
    <w:rsid w:val="00863509"/>
    <w:rsid w:val="0086451B"/>
    <w:rsid w:val="00865414"/>
    <w:rsid w:val="00866218"/>
    <w:rsid w:val="00866D58"/>
    <w:rsid w:val="00867771"/>
    <w:rsid w:val="00867C8A"/>
    <w:rsid w:val="008734F3"/>
    <w:rsid w:val="00874CF8"/>
    <w:rsid w:val="008757BF"/>
    <w:rsid w:val="0087695C"/>
    <w:rsid w:val="00876B90"/>
    <w:rsid w:val="00880517"/>
    <w:rsid w:val="0088182F"/>
    <w:rsid w:val="0088220A"/>
    <w:rsid w:val="008836F1"/>
    <w:rsid w:val="00885B65"/>
    <w:rsid w:val="008867F2"/>
    <w:rsid w:val="008869E0"/>
    <w:rsid w:val="0089012D"/>
    <w:rsid w:val="008923C5"/>
    <w:rsid w:val="008942BF"/>
    <w:rsid w:val="00894D17"/>
    <w:rsid w:val="0089560B"/>
    <w:rsid w:val="00896498"/>
    <w:rsid w:val="008A029E"/>
    <w:rsid w:val="008A0D03"/>
    <w:rsid w:val="008A1506"/>
    <w:rsid w:val="008A3358"/>
    <w:rsid w:val="008A7B74"/>
    <w:rsid w:val="008B1263"/>
    <w:rsid w:val="008B3F4B"/>
    <w:rsid w:val="008B4606"/>
    <w:rsid w:val="008B47EC"/>
    <w:rsid w:val="008B793F"/>
    <w:rsid w:val="008C2065"/>
    <w:rsid w:val="008C2214"/>
    <w:rsid w:val="008C38D7"/>
    <w:rsid w:val="008C4229"/>
    <w:rsid w:val="008C434E"/>
    <w:rsid w:val="008C4A46"/>
    <w:rsid w:val="008C4F69"/>
    <w:rsid w:val="008C61A6"/>
    <w:rsid w:val="008C6D9C"/>
    <w:rsid w:val="008C7A9E"/>
    <w:rsid w:val="008D033E"/>
    <w:rsid w:val="008D233A"/>
    <w:rsid w:val="008D38B7"/>
    <w:rsid w:val="008D3AAC"/>
    <w:rsid w:val="008D54B1"/>
    <w:rsid w:val="008D56EF"/>
    <w:rsid w:val="008D622D"/>
    <w:rsid w:val="008D695D"/>
    <w:rsid w:val="008D743C"/>
    <w:rsid w:val="008E0D7B"/>
    <w:rsid w:val="008E1733"/>
    <w:rsid w:val="008E2F0E"/>
    <w:rsid w:val="008E4043"/>
    <w:rsid w:val="008E59F2"/>
    <w:rsid w:val="008E61AB"/>
    <w:rsid w:val="008E6561"/>
    <w:rsid w:val="008E69EE"/>
    <w:rsid w:val="008E72AB"/>
    <w:rsid w:val="008F2BB9"/>
    <w:rsid w:val="008F2E9D"/>
    <w:rsid w:val="008F3206"/>
    <w:rsid w:val="008F4E31"/>
    <w:rsid w:val="008F5B44"/>
    <w:rsid w:val="008F6050"/>
    <w:rsid w:val="00900BCC"/>
    <w:rsid w:val="00901633"/>
    <w:rsid w:val="00905267"/>
    <w:rsid w:val="00907810"/>
    <w:rsid w:val="00910BDE"/>
    <w:rsid w:val="00912FAA"/>
    <w:rsid w:val="009136CC"/>
    <w:rsid w:val="00914FE9"/>
    <w:rsid w:val="00915327"/>
    <w:rsid w:val="0091561C"/>
    <w:rsid w:val="00916804"/>
    <w:rsid w:val="00917CBA"/>
    <w:rsid w:val="00921345"/>
    <w:rsid w:val="00921754"/>
    <w:rsid w:val="0092282D"/>
    <w:rsid w:val="00922C35"/>
    <w:rsid w:val="00922E9F"/>
    <w:rsid w:val="00924351"/>
    <w:rsid w:val="00924934"/>
    <w:rsid w:val="00925168"/>
    <w:rsid w:val="00925E65"/>
    <w:rsid w:val="00927A96"/>
    <w:rsid w:val="00927B9E"/>
    <w:rsid w:val="00927E3F"/>
    <w:rsid w:val="00930B99"/>
    <w:rsid w:val="0093127E"/>
    <w:rsid w:val="0093197A"/>
    <w:rsid w:val="00932737"/>
    <w:rsid w:val="00932A69"/>
    <w:rsid w:val="009334F6"/>
    <w:rsid w:val="00934904"/>
    <w:rsid w:val="00935D70"/>
    <w:rsid w:val="00936FD4"/>
    <w:rsid w:val="00937D5D"/>
    <w:rsid w:val="009416D9"/>
    <w:rsid w:val="0094176B"/>
    <w:rsid w:val="00942AE9"/>
    <w:rsid w:val="009438C7"/>
    <w:rsid w:val="00944307"/>
    <w:rsid w:val="009464B2"/>
    <w:rsid w:val="00946FCE"/>
    <w:rsid w:val="0095104C"/>
    <w:rsid w:val="00955FD9"/>
    <w:rsid w:val="00956499"/>
    <w:rsid w:val="00956C37"/>
    <w:rsid w:val="009636DF"/>
    <w:rsid w:val="009645EE"/>
    <w:rsid w:val="00964E4D"/>
    <w:rsid w:val="00966779"/>
    <w:rsid w:val="009677CD"/>
    <w:rsid w:val="009729B3"/>
    <w:rsid w:val="00973077"/>
    <w:rsid w:val="00973F20"/>
    <w:rsid w:val="009742EC"/>
    <w:rsid w:val="00974F20"/>
    <w:rsid w:val="0097532A"/>
    <w:rsid w:val="00975D62"/>
    <w:rsid w:val="00975FBF"/>
    <w:rsid w:val="009813FF"/>
    <w:rsid w:val="00981BD9"/>
    <w:rsid w:val="00981EDF"/>
    <w:rsid w:val="00982655"/>
    <w:rsid w:val="00982773"/>
    <w:rsid w:val="00983353"/>
    <w:rsid w:val="009860FC"/>
    <w:rsid w:val="00986A80"/>
    <w:rsid w:val="009872BA"/>
    <w:rsid w:val="0098786F"/>
    <w:rsid w:val="009878FC"/>
    <w:rsid w:val="00990762"/>
    <w:rsid w:val="00991289"/>
    <w:rsid w:val="00991A3B"/>
    <w:rsid w:val="00991C59"/>
    <w:rsid w:val="00993535"/>
    <w:rsid w:val="00995824"/>
    <w:rsid w:val="009960AE"/>
    <w:rsid w:val="0099733C"/>
    <w:rsid w:val="0099743D"/>
    <w:rsid w:val="009A0A28"/>
    <w:rsid w:val="009A46B8"/>
    <w:rsid w:val="009A7870"/>
    <w:rsid w:val="009B3423"/>
    <w:rsid w:val="009B602A"/>
    <w:rsid w:val="009B6270"/>
    <w:rsid w:val="009B79A3"/>
    <w:rsid w:val="009C3B16"/>
    <w:rsid w:val="009C43B5"/>
    <w:rsid w:val="009C443E"/>
    <w:rsid w:val="009C4E3A"/>
    <w:rsid w:val="009C5265"/>
    <w:rsid w:val="009C59F6"/>
    <w:rsid w:val="009C5DF6"/>
    <w:rsid w:val="009C6D2F"/>
    <w:rsid w:val="009C6F1E"/>
    <w:rsid w:val="009C769B"/>
    <w:rsid w:val="009D2E03"/>
    <w:rsid w:val="009D7040"/>
    <w:rsid w:val="009D7AF7"/>
    <w:rsid w:val="009E0630"/>
    <w:rsid w:val="009E101D"/>
    <w:rsid w:val="009E16F0"/>
    <w:rsid w:val="009E2636"/>
    <w:rsid w:val="009E2B5F"/>
    <w:rsid w:val="009E503B"/>
    <w:rsid w:val="009E5878"/>
    <w:rsid w:val="009E7A43"/>
    <w:rsid w:val="009F1A6E"/>
    <w:rsid w:val="009F5EE6"/>
    <w:rsid w:val="009F7462"/>
    <w:rsid w:val="009F7FB6"/>
    <w:rsid w:val="00A02059"/>
    <w:rsid w:val="00A03E73"/>
    <w:rsid w:val="00A0410A"/>
    <w:rsid w:val="00A07233"/>
    <w:rsid w:val="00A07482"/>
    <w:rsid w:val="00A076C2"/>
    <w:rsid w:val="00A12A4F"/>
    <w:rsid w:val="00A14969"/>
    <w:rsid w:val="00A14B76"/>
    <w:rsid w:val="00A16ED1"/>
    <w:rsid w:val="00A16F74"/>
    <w:rsid w:val="00A21BB7"/>
    <w:rsid w:val="00A22257"/>
    <w:rsid w:val="00A240FD"/>
    <w:rsid w:val="00A2546A"/>
    <w:rsid w:val="00A26B67"/>
    <w:rsid w:val="00A27278"/>
    <w:rsid w:val="00A31378"/>
    <w:rsid w:val="00A31808"/>
    <w:rsid w:val="00A34331"/>
    <w:rsid w:val="00A42CEB"/>
    <w:rsid w:val="00A45463"/>
    <w:rsid w:val="00A45FDE"/>
    <w:rsid w:val="00A468D8"/>
    <w:rsid w:val="00A46910"/>
    <w:rsid w:val="00A47504"/>
    <w:rsid w:val="00A4789A"/>
    <w:rsid w:val="00A51B99"/>
    <w:rsid w:val="00A537AD"/>
    <w:rsid w:val="00A53CC4"/>
    <w:rsid w:val="00A54567"/>
    <w:rsid w:val="00A54AC0"/>
    <w:rsid w:val="00A54AD0"/>
    <w:rsid w:val="00A558AC"/>
    <w:rsid w:val="00A5594B"/>
    <w:rsid w:val="00A576D0"/>
    <w:rsid w:val="00A60604"/>
    <w:rsid w:val="00A63741"/>
    <w:rsid w:val="00A661AC"/>
    <w:rsid w:val="00A72319"/>
    <w:rsid w:val="00A7289D"/>
    <w:rsid w:val="00A778BA"/>
    <w:rsid w:val="00A85530"/>
    <w:rsid w:val="00A87705"/>
    <w:rsid w:val="00A917E2"/>
    <w:rsid w:val="00A938EE"/>
    <w:rsid w:val="00A94248"/>
    <w:rsid w:val="00A96F3E"/>
    <w:rsid w:val="00AA0ADC"/>
    <w:rsid w:val="00AA1031"/>
    <w:rsid w:val="00AA14CA"/>
    <w:rsid w:val="00AA2E8C"/>
    <w:rsid w:val="00AA341E"/>
    <w:rsid w:val="00AA3748"/>
    <w:rsid w:val="00AA5A85"/>
    <w:rsid w:val="00AA717B"/>
    <w:rsid w:val="00AA721D"/>
    <w:rsid w:val="00AA7A30"/>
    <w:rsid w:val="00AB1530"/>
    <w:rsid w:val="00AB2191"/>
    <w:rsid w:val="00AB4544"/>
    <w:rsid w:val="00AB4692"/>
    <w:rsid w:val="00AB634C"/>
    <w:rsid w:val="00AB6905"/>
    <w:rsid w:val="00AB6FC1"/>
    <w:rsid w:val="00AB72C7"/>
    <w:rsid w:val="00AB7365"/>
    <w:rsid w:val="00AC13D4"/>
    <w:rsid w:val="00AC1B46"/>
    <w:rsid w:val="00AC2228"/>
    <w:rsid w:val="00AC3008"/>
    <w:rsid w:val="00AC3F34"/>
    <w:rsid w:val="00AC5769"/>
    <w:rsid w:val="00AC5E49"/>
    <w:rsid w:val="00AC765F"/>
    <w:rsid w:val="00AD054A"/>
    <w:rsid w:val="00AD0BA9"/>
    <w:rsid w:val="00AD0CE5"/>
    <w:rsid w:val="00AD1A58"/>
    <w:rsid w:val="00AD3FE4"/>
    <w:rsid w:val="00AD44A3"/>
    <w:rsid w:val="00AD62E9"/>
    <w:rsid w:val="00AD73D5"/>
    <w:rsid w:val="00AD7F8D"/>
    <w:rsid w:val="00AE253F"/>
    <w:rsid w:val="00AE2C8B"/>
    <w:rsid w:val="00AE6290"/>
    <w:rsid w:val="00AE7C79"/>
    <w:rsid w:val="00AF0DFA"/>
    <w:rsid w:val="00AF2585"/>
    <w:rsid w:val="00AF3AD1"/>
    <w:rsid w:val="00AF4096"/>
    <w:rsid w:val="00AF4EF3"/>
    <w:rsid w:val="00AF5855"/>
    <w:rsid w:val="00B029DA"/>
    <w:rsid w:val="00B04F4A"/>
    <w:rsid w:val="00B11724"/>
    <w:rsid w:val="00B139A9"/>
    <w:rsid w:val="00B144FF"/>
    <w:rsid w:val="00B14B2B"/>
    <w:rsid w:val="00B1680B"/>
    <w:rsid w:val="00B1694C"/>
    <w:rsid w:val="00B16B5C"/>
    <w:rsid w:val="00B16ED5"/>
    <w:rsid w:val="00B17487"/>
    <w:rsid w:val="00B20774"/>
    <w:rsid w:val="00B208C7"/>
    <w:rsid w:val="00B21449"/>
    <w:rsid w:val="00B21608"/>
    <w:rsid w:val="00B2166A"/>
    <w:rsid w:val="00B22BE6"/>
    <w:rsid w:val="00B24751"/>
    <w:rsid w:val="00B2620D"/>
    <w:rsid w:val="00B26CFA"/>
    <w:rsid w:val="00B27366"/>
    <w:rsid w:val="00B274CD"/>
    <w:rsid w:val="00B310D6"/>
    <w:rsid w:val="00B32E23"/>
    <w:rsid w:val="00B330EB"/>
    <w:rsid w:val="00B33679"/>
    <w:rsid w:val="00B33811"/>
    <w:rsid w:val="00B343B1"/>
    <w:rsid w:val="00B349E0"/>
    <w:rsid w:val="00B34DE7"/>
    <w:rsid w:val="00B34F13"/>
    <w:rsid w:val="00B36343"/>
    <w:rsid w:val="00B3678F"/>
    <w:rsid w:val="00B37A12"/>
    <w:rsid w:val="00B37A7E"/>
    <w:rsid w:val="00B40BA9"/>
    <w:rsid w:val="00B40FFF"/>
    <w:rsid w:val="00B4131C"/>
    <w:rsid w:val="00B41EE2"/>
    <w:rsid w:val="00B42BDB"/>
    <w:rsid w:val="00B43336"/>
    <w:rsid w:val="00B441D7"/>
    <w:rsid w:val="00B449FA"/>
    <w:rsid w:val="00B53A35"/>
    <w:rsid w:val="00B53A5D"/>
    <w:rsid w:val="00B550C8"/>
    <w:rsid w:val="00B55C61"/>
    <w:rsid w:val="00B57226"/>
    <w:rsid w:val="00B6004E"/>
    <w:rsid w:val="00B6173F"/>
    <w:rsid w:val="00B63510"/>
    <w:rsid w:val="00B63B19"/>
    <w:rsid w:val="00B65F7A"/>
    <w:rsid w:val="00B668BC"/>
    <w:rsid w:val="00B66E1B"/>
    <w:rsid w:val="00B66E96"/>
    <w:rsid w:val="00B67281"/>
    <w:rsid w:val="00B67E49"/>
    <w:rsid w:val="00B70069"/>
    <w:rsid w:val="00B708DA"/>
    <w:rsid w:val="00B70ED8"/>
    <w:rsid w:val="00B727FD"/>
    <w:rsid w:val="00B7293D"/>
    <w:rsid w:val="00B73559"/>
    <w:rsid w:val="00B76665"/>
    <w:rsid w:val="00B76FA7"/>
    <w:rsid w:val="00B7719A"/>
    <w:rsid w:val="00B77D0D"/>
    <w:rsid w:val="00B808D5"/>
    <w:rsid w:val="00B823A5"/>
    <w:rsid w:val="00B82499"/>
    <w:rsid w:val="00B82BAE"/>
    <w:rsid w:val="00B84059"/>
    <w:rsid w:val="00B85A59"/>
    <w:rsid w:val="00B85DDE"/>
    <w:rsid w:val="00B86369"/>
    <w:rsid w:val="00B8791D"/>
    <w:rsid w:val="00B92066"/>
    <w:rsid w:val="00B9465D"/>
    <w:rsid w:val="00B955DD"/>
    <w:rsid w:val="00BA1050"/>
    <w:rsid w:val="00BA39F7"/>
    <w:rsid w:val="00BA4459"/>
    <w:rsid w:val="00BA5247"/>
    <w:rsid w:val="00BA63B2"/>
    <w:rsid w:val="00BA72BD"/>
    <w:rsid w:val="00BA7B91"/>
    <w:rsid w:val="00BB33BB"/>
    <w:rsid w:val="00BB3E4C"/>
    <w:rsid w:val="00BB7759"/>
    <w:rsid w:val="00BB7F63"/>
    <w:rsid w:val="00BB7FC6"/>
    <w:rsid w:val="00BC2D27"/>
    <w:rsid w:val="00BC305B"/>
    <w:rsid w:val="00BC3362"/>
    <w:rsid w:val="00BC4385"/>
    <w:rsid w:val="00BC4553"/>
    <w:rsid w:val="00BC5E7D"/>
    <w:rsid w:val="00BC6458"/>
    <w:rsid w:val="00BC66E0"/>
    <w:rsid w:val="00BD1A3E"/>
    <w:rsid w:val="00BD3056"/>
    <w:rsid w:val="00BD3142"/>
    <w:rsid w:val="00BD445B"/>
    <w:rsid w:val="00BD45F5"/>
    <w:rsid w:val="00BE0415"/>
    <w:rsid w:val="00BE0B6A"/>
    <w:rsid w:val="00BE0DAF"/>
    <w:rsid w:val="00BE15EE"/>
    <w:rsid w:val="00BE186A"/>
    <w:rsid w:val="00BE206D"/>
    <w:rsid w:val="00BE4094"/>
    <w:rsid w:val="00BE70E3"/>
    <w:rsid w:val="00BE766B"/>
    <w:rsid w:val="00BF1D6B"/>
    <w:rsid w:val="00BF2852"/>
    <w:rsid w:val="00BF2F4E"/>
    <w:rsid w:val="00BF3BE3"/>
    <w:rsid w:val="00BF6E4E"/>
    <w:rsid w:val="00C00366"/>
    <w:rsid w:val="00C01A0B"/>
    <w:rsid w:val="00C05185"/>
    <w:rsid w:val="00C0729F"/>
    <w:rsid w:val="00C07828"/>
    <w:rsid w:val="00C07DEB"/>
    <w:rsid w:val="00C107CA"/>
    <w:rsid w:val="00C1151C"/>
    <w:rsid w:val="00C130DC"/>
    <w:rsid w:val="00C13A7B"/>
    <w:rsid w:val="00C14BF8"/>
    <w:rsid w:val="00C16022"/>
    <w:rsid w:val="00C165FF"/>
    <w:rsid w:val="00C170B1"/>
    <w:rsid w:val="00C20013"/>
    <w:rsid w:val="00C21676"/>
    <w:rsid w:val="00C21C14"/>
    <w:rsid w:val="00C22CEC"/>
    <w:rsid w:val="00C2363F"/>
    <w:rsid w:val="00C2391D"/>
    <w:rsid w:val="00C26C6B"/>
    <w:rsid w:val="00C27107"/>
    <w:rsid w:val="00C27282"/>
    <w:rsid w:val="00C27FE6"/>
    <w:rsid w:val="00C27FF9"/>
    <w:rsid w:val="00C300A5"/>
    <w:rsid w:val="00C31367"/>
    <w:rsid w:val="00C32C6E"/>
    <w:rsid w:val="00C33C2B"/>
    <w:rsid w:val="00C33D16"/>
    <w:rsid w:val="00C34B8E"/>
    <w:rsid w:val="00C34EEB"/>
    <w:rsid w:val="00C36B8F"/>
    <w:rsid w:val="00C36EE5"/>
    <w:rsid w:val="00C376AE"/>
    <w:rsid w:val="00C419A5"/>
    <w:rsid w:val="00C41BEC"/>
    <w:rsid w:val="00C421CF"/>
    <w:rsid w:val="00C430F8"/>
    <w:rsid w:val="00C4365A"/>
    <w:rsid w:val="00C46DB7"/>
    <w:rsid w:val="00C479ED"/>
    <w:rsid w:val="00C514BB"/>
    <w:rsid w:val="00C51559"/>
    <w:rsid w:val="00C521DC"/>
    <w:rsid w:val="00C54CA5"/>
    <w:rsid w:val="00C55B10"/>
    <w:rsid w:val="00C57577"/>
    <w:rsid w:val="00C60108"/>
    <w:rsid w:val="00C639EC"/>
    <w:rsid w:val="00C6433C"/>
    <w:rsid w:val="00C6750E"/>
    <w:rsid w:val="00C7108A"/>
    <w:rsid w:val="00C720CF"/>
    <w:rsid w:val="00C76636"/>
    <w:rsid w:val="00C7686D"/>
    <w:rsid w:val="00C77622"/>
    <w:rsid w:val="00C80E06"/>
    <w:rsid w:val="00C81F4A"/>
    <w:rsid w:val="00C86833"/>
    <w:rsid w:val="00C87AD0"/>
    <w:rsid w:val="00C903E1"/>
    <w:rsid w:val="00C91655"/>
    <w:rsid w:val="00C927C4"/>
    <w:rsid w:val="00C94DCF"/>
    <w:rsid w:val="00C9564A"/>
    <w:rsid w:val="00CA1939"/>
    <w:rsid w:val="00CA1AAF"/>
    <w:rsid w:val="00CA2127"/>
    <w:rsid w:val="00CA2DF2"/>
    <w:rsid w:val="00CA2DF9"/>
    <w:rsid w:val="00CA44EF"/>
    <w:rsid w:val="00CA76B3"/>
    <w:rsid w:val="00CA76CC"/>
    <w:rsid w:val="00CB175E"/>
    <w:rsid w:val="00CB3082"/>
    <w:rsid w:val="00CB4AEE"/>
    <w:rsid w:val="00CB4F9D"/>
    <w:rsid w:val="00CB5DA5"/>
    <w:rsid w:val="00CB6090"/>
    <w:rsid w:val="00CB7477"/>
    <w:rsid w:val="00CC0AAA"/>
    <w:rsid w:val="00CC10DC"/>
    <w:rsid w:val="00CC2F5C"/>
    <w:rsid w:val="00CC6899"/>
    <w:rsid w:val="00CD2C92"/>
    <w:rsid w:val="00CD5D3C"/>
    <w:rsid w:val="00CD61B5"/>
    <w:rsid w:val="00CD64FD"/>
    <w:rsid w:val="00CE1433"/>
    <w:rsid w:val="00CE14B2"/>
    <w:rsid w:val="00CE310C"/>
    <w:rsid w:val="00CE7001"/>
    <w:rsid w:val="00CF334A"/>
    <w:rsid w:val="00CF361F"/>
    <w:rsid w:val="00CF3BB3"/>
    <w:rsid w:val="00CF3F7E"/>
    <w:rsid w:val="00CF577B"/>
    <w:rsid w:val="00CF5DB5"/>
    <w:rsid w:val="00D00D20"/>
    <w:rsid w:val="00D00D8E"/>
    <w:rsid w:val="00D022D3"/>
    <w:rsid w:val="00D02699"/>
    <w:rsid w:val="00D032C4"/>
    <w:rsid w:val="00D03462"/>
    <w:rsid w:val="00D04ABF"/>
    <w:rsid w:val="00D055EB"/>
    <w:rsid w:val="00D07CAF"/>
    <w:rsid w:val="00D12ECE"/>
    <w:rsid w:val="00D13374"/>
    <w:rsid w:val="00D144E4"/>
    <w:rsid w:val="00D14F09"/>
    <w:rsid w:val="00D15148"/>
    <w:rsid w:val="00D1679B"/>
    <w:rsid w:val="00D1783C"/>
    <w:rsid w:val="00D20EAA"/>
    <w:rsid w:val="00D229CA"/>
    <w:rsid w:val="00D250CD"/>
    <w:rsid w:val="00D25173"/>
    <w:rsid w:val="00D251A3"/>
    <w:rsid w:val="00D251A4"/>
    <w:rsid w:val="00D25377"/>
    <w:rsid w:val="00D25F1D"/>
    <w:rsid w:val="00D26CE3"/>
    <w:rsid w:val="00D31AFB"/>
    <w:rsid w:val="00D31E0B"/>
    <w:rsid w:val="00D323D6"/>
    <w:rsid w:val="00D36ECA"/>
    <w:rsid w:val="00D37919"/>
    <w:rsid w:val="00D379ED"/>
    <w:rsid w:val="00D41D65"/>
    <w:rsid w:val="00D4502E"/>
    <w:rsid w:val="00D45E27"/>
    <w:rsid w:val="00D47EC2"/>
    <w:rsid w:val="00D51DF0"/>
    <w:rsid w:val="00D51F65"/>
    <w:rsid w:val="00D54904"/>
    <w:rsid w:val="00D55F64"/>
    <w:rsid w:val="00D63207"/>
    <w:rsid w:val="00D63D93"/>
    <w:rsid w:val="00D64121"/>
    <w:rsid w:val="00D648D6"/>
    <w:rsid w:val="00D66138"/>
    <w:rsid w:val="00D66325"/>
    <w:rsid w:val="00D66814"/>
    <w:rsid w:val="00D67241"/>
    <w:rsid w:val="00D7077C"/>
    <w:rsid w:val="00D724C4"/>
    <w:rsid w:val="00D72775"/>
    <w:rsid w:val="00D72788"/>
    <w:rsid w:val="00D74A40"/>
    <w:rsid w:val="00D819DB"/>
    <w:rsid w:val="00D8363E"/>
    <w:rsid w:val="00D84F9C"/>
    <w:rsid w:val="00D85C0F"/>
    <w:rsid w:val="00D85E4B"/>
    <w:rsid w:val="00D86D11"/>
    <w:rsid w:val="00D91431"/>
    <w:rsid w:val="00D916E0"/>
    <w:rsid w:val="00D933BF"/>
    <w:rsid w:val="00DA0DE8"/>
    <w:rsid w:val="00DA254F"/>
    <w:rsid w:val="00DA2A6F"/>
    <w:rsid w:val="00DA2DE7"/>
    <w:rsid w:val="00DA36D9"/>
    <w:rsid w:val="00DA3B96"/>
    <w:rsid w:val="00DA5B0E"/>
    <w:rsid w:val="00DA612E"/>
    <w:rsid w:val="00DA6415"/>
    <w:rsid w:val="00DA648B"/>
    <w:rsid w:val="00DA67F2"/>
    <w:rsid w:val="00DA7D8B"/>
    <w:rsid w:val="00DB0806"/>
    <w:rsid w:val="00DB1B41"/>
    <w:rsid w:val="00DB70CF"/>
    <w:rsid w:val="00DB717B"/>
    <w:rsid w:val="00DB76E6"/>
    <w:rsid w:val="00DB79EF"/>
    <w:rsid w:val="00DC0896"/>
    <w:rsid w:val="00DC2717"/>
    <w:rsid w:val="00DC4A34"/>
    <w:rsid w:val="00DC6383"/>
    <w:rsid w:val="00DC6392"/>
    <w:rsid w:val="00DC6769"/>
    <w:rsid w:val="00DC7653"/>
    <w:rsid w:val="00DC7CFB"/>
    <w:rsid w:val="00DD15C1"/>
    <w:rsid w:val="00DD1B05"/>
    <w:rsid w:val="00DD3F73"/>
    <w:rsid w:val="00DD75E5"/>
    <w:rsid w:val="00DE0564"/>
    <w:rsid w:val="00DE086F"/>
    <w:rsid w:val="00DE295C"/>
    <w:rsid w:val="00DE4ABB"/>
    <w:rsid w:val="00DE5914"/>
    <w:rsid w:val="00DE6E60"/>
    <w:rsid w:val="00DE7AF6"/>
    <w:rsid w:val="00DE7D71"/>
    <w:rsid w:val="00DE7D8E"/>
    <w:rsid w:val="00DF06DE"/>
    <w:rsid w:val="00DF557D"/>
    <w:rsid w:val="00DF6CD3"/>
    <w:rsid w:val="00DF6E1A"/>
    <w:rsid w:val="00DF730C"/>
    <w:rsid w:val="00E03979"/>
    <w:rsid w:val="00E05398"/>
    <w:rsid w:val="00E065F2"/>
    <w:rsid w:val="00E06AF6"/>
    <w:rsid w:val="00E11E99"/>
    <w:rsid w:val="00E1345D"/>
    <w:rsid w:val="00E138AF"/>
    <w:rsid w:val="00E152E2"/>
    <w:rsid w:val="00E15CE2"/>
    <w:rsid w:val="00E16CA4"/>
    <w:rsid w:val="00E22225"/>
    <w:rsid w:val="00E2370D"/>
    <w:rsid w:val="00E247AA"/>
    <w:rsid w:val="00E25CF2"/>
    <w:rsid w:val="00E26C0B"/>
    <w:rsid w:val="00E26EE1"/>
    <w:rsid w:val="00E27A80"/>
    <w:rsid w:val="00E27CB0"/>
    <w:rsid w:val="00E27D95"/>
    <w:rsid w:val="00E3069B"/>
    <w:rsid w:val="00E319B7"/>
    <w:rsid w:val="00E336DF"/>
    <w:rsid w:val="00E33B08"/>
    <w:rsid w:val="00E33B52"/>
    <w:rsid w:val="00E34386"/>
    <w:rsid w:val="00E363D5"/>
    <w:rsid w:val="00E4009F"/>
    <w:rsid w:val="00E40856"/>
    <w:rsid w:val="00E40ADD"/>
    <w:rsid w:val="00E40B2B"/>
    <w:rsid w:val="00E418C9"/>
    <w:rsid w:val="00E42D7F"/>
    <w:rsid w:val="00E43003"/>
    <w:rsid w:val="00E44BFB"/>
    <w:rsid w:val="00E4559D"/>
    <w:rsid w:val="00E45853"/>
    <w:rsid w:val="00E45ADA"/>
    <w:rsid w:val="00E4606D"/>
    <w:rsid w:val="00E4681E"/>
    <w:rsid w:val="00E4731D"/>
    <w:rsid w:val="00E50134"/>
    <w:rsid w:val="00E51441"/>
    <w:rsid w:val="00E52376"/>
    <w:rsid w:val="00E55A54"/>
    <w:rsid w:val="00E57DF9"/>
    <w:rsid w:val="00E60FA9"/>
    <w:rsid w:val="00E62A04"/>
    <w:rsid w:val="00E63BC0"/>
    <w:rsid w:val="00E64983"/>
    <w:rsid w:val="00E65941"/>
    <w:rsid w:val="00E67275"/>
    <w:rsid w:val="00E7009F"/>
    <w:rsid w:val="00E70273"/>
    <w:rsid w:val="00E73FD7"/>
    <w:rsid w:val="00E75CD4"/>
    <w:rsid w:val="00E76803"/>
    <w:rsid w:val="00E76834"/>
    <w:rsid w:val="00E77CD9"/>
    <w:rsid w:val="00E809E6"/>
    <w:rsid w:val="00E80D18"/>
    <w:rsid w:val="00E80F2A"/>
    <w:rsid w:val="00E81EA8"/>
    <w:rsid w:val="00E8264D"/>
    <w:rsid w:val="00E83A23"/>
    <w:rsid w:val="00E83A25"/>
    <w:rsid w:val="00E83A8D"/>
    <w:rsid w:val="00E8513B"/>
    <w:rsid w:val="00E85EAB"/>
    <w:rsid w:val="00E873E7"/>
    <w:rsid w:val="00E907D9"/>
    <w:rsid w:val="00E91A65"/>
    <w:rsid w:val="00E9247C"/>
    <w:rsid w:val="00E9417A"/>
    <w:rsid w:val="00E94DCA"/>
    <w:rsid w:val="00E958E4"/>
    <w:rsid w:val="00E965B7"/>
    <w:rsid w:val="00EA141A"/>
    <w:rsid w:val="00EA1476"/>
    <w:rsid w:val="00EA2697"/>
    <w:rsid w:val="00EA4381"/>
    <w:rsid w:val="00EA4F4A"/>
    <w:rsid w:val="00EA5865"/>
    <w:rsid w:val="00EB1106"/>
    <w:rsid w:val="00EB1425"/>
    <w:rsid w:val="00EB288C"/>
    <w:rsid w:val="00EB546F"/>
    <w:rsid w:val="00EB61C6"/>
    <w:rsid w:val="00EB623A"/>
    <w:rsid w:val="00EB63A4"/>
    <w:rsid w:val="00EC0C36"/>
    <w:rsid w:val="00EC20F3"/>
    <w:rsid w:val="00EC2B76"/>
    <w:rsid w:val="00EC3891"/>
    <w:rsid w:val="00EC4655"/>
    <w:rsid w:val="00EC4C75"/>
    <w:rsid w:val="00ED01D9"/>
    <w:rsid w:val="00ED04CB"/>
    <w:rsid w:val="00ED39D5"/>
    <w:rsid w:val="00ED4B69"/>
    <w:rsid w:val="00ED6619"/>
    <w:rsid w:val="00EE12E7"/>
    <w:rsid w:val="00EE1E48"/>
    <w:rsid w:val="00EE24DF"/>
    <w:rsid w:val="00EE54AB"/>
    <w:rsid w:val="00EE5AF9"/>
    <w:rsid w:val="00EF15DA"/>
    <w:rsid w:val="00EF4DF2"/>
    <w:rsid w:val="00EF4EB9"/>
    <w:rsid w:val="00EF51A9"/>
    <w:rsid w:val="00EF65B0"/>
    <w:rsid w:val="00EF784B"/>
    <w:rsid w:val="00F00248"/>
    <w:rsid w:val="00F03B78"/>
    <w:rsid w:val="00F05B20"/>
    <w:rsid w:val="00F14374"/>
    <w:rsid w:val="00F15108"/>
    <w:rsid w:val="00F17AC0"/>
    <w:rsid w:val="00F2110B"/>
    <w:rsid w:val="00F249AF"/>
    <w:rsid w:val="00F24F2D"/>
    <w:rsid w:val="00F270B2"/>
    <w:rsid w:val="00F30845"/>
    <w:rsid w:val="00F30BF1"/>
    <w:rsid w:val="00F31AD9"/>
    <w:rsid w:val="00F33044"/>
    <w:rsid w:val="00F33055"/>
    <w:rsid w:val="00F34095"/>
    <w:rsid w:val="00F3437D"/>
    <w:rsid w:val="00F34DDF"/>
    <w:rsid w:val="00F364EF"/>
    <w:rsid w:val="00F366F1"/>
    <w:rsid w:val="00F3795B"/>
    <w:rsid w:val="00F41065"/>
    <w:rsid w:val="00F41FE9"/>
    <w:rsid w:val="00F424C3"/>
    <w:rsid w:val="00F4252F"/>
    <w:rsid w:val="00F4274A"/>
    <w:rsid w:val="00F4422D"/>
    <w:rsid w:val="00F451C1"/>
    <w:rsid w:val="00F46C81"/>
    <w:rsid w:val="00F50E2F"/>
    <w:rsid w:val="00F52F48"/>
    <w:rsid w:val="00F54EA2"/>
    <w:rsid w:val="00F550DC"/>
    <w:rsid w:val="00F56F46"/>
    <w:rsid w:val="00F57D59"/>
    <w:rsid w:val="00F60120"/>
    <w:rsid w:val="00F60D5B"/>
    <w:rsid w:val="00F6286D"/>
    <w:rsid w:val="00F63162"/>
    <w:rsid w:val="00F63B38"/>
    <w:rsid w:val="00F63EF5"/>
    <w:rsid w:val="00F63F8B"/>
    <w:rsid w:val="00F64978"/>
    <w:rsid w:val="00F64D78"/>
    <w:rsid w:val="00F6615D"/>
    <w:rsid w:val="00F66D0B"/>
    <w:rsid w:val="00F710A7"/>
    <w:rsid w:val="00F731D6"/>
    <w:rsid w:val="00F73608"/>
    <w:rsid w:val="00F761CF"/>
    <w:rsid w:val="00F76C01"/>
    <w:rsid w:val="00F76E91"/>
    <w:rsid w:val="00F776C8"/>
    <w:rsid w:val="00F7796A"/>
    <w:rsid w:val="00F77CF8"/>
    <w:rsid w:val="00F827DC"/>
    <w:rsid w:val="00F8358A"/>
    <w:rsid w:val="00F83D62"/>
    <w:rsid w:val="00F8506F"/>
    <w:rsid w:val="00F863FD"/>
    <w:rsid w:val="00F86517"/>
    <w:rsid w:val="00F87F05"/>
    <w:rsid w:val="00F904D0"/>
    <w:rsid w:val="00F90BFE"/>
    <w:rsid w:val="00F9132B"/>
    <w:rsid w:val="00F914EF"/>
    <w:rsid w:val="00F93A91"/>
    <w:rsid w:val="00F94546"/>
    <w:rsid w:val="00F96214"/>
    <w:rsid w:val="00FA01BB"/>
    <w:rsid w:val="00FA05A0"/>
    <w:rsid w:val="00FA1EDA"/>
    <w:rsid w:val="00FA64D3"/>
    <w:rsid w:val="00FA68D9"/>
    <w:rsid w:val="00FA7103"/>
    <w:rsid w:val="00FB1549"/>
    <w:rsid w:val="00FB26C4"/>
    <w:rsid w:val="00FB2E01"/>
    <w:rsid w:val="00FB33DD"/>
    <w:rsid w:val="00FB3441"/>
    <w:rsid w:val="00FB530E"/>
    <w:rsid w:val="00FB78A8"/>
    <w:rsid w:val="00FC152F"/>
    <w:rsid w:val="00FC1951"/>
    <w:rsid w:val="00FC1A97"/>
    <w:rsid w:val="00FC2095"/>
    <w:rsid w:val="00FC230B"/>
    <w:rsid w:val="00FC65A7"/>
    <w:rsid w:val="00FC7CBD"/>
    <w:rsid w:val="00FD08A9"/>
    <w:rsid w:val="00FD14C6"/>
    <w:rsid w:val="00FD1513"/>
    <w:rsid w:val="00FD27C9"/>
    <w:rsid w:val="00FD39AA"/>
    <w:rsid w:val="00FD5F98"/>
    <w:rsid w:val="00FE0A63"/>
    <w:rsid w:val="00FE1161"/>
    <w:rsid w:val="00FE1A58"/>
    <w:rsid w:val="00FE6544"/>
    <w:rsid w:val="00FE7798"/>
    <w:rsid w:val="00FF2D47"/>
    <w:rsid w:val="00FF37CF"/>
    <w:rsid w:val="00FF4070"/>
    <w:rsid w:val="00FF46E2"/>
    <w:rsid w:val="00FF49EA"/>
    <w:rsid w:val="00FF51F5"/>
    <w:rsid w:val="00FF63F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840"/>
    <w:rPr>
      <w:rFonts w:ascii="Arial" w:hAnsi="Arial"/>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ennegreta">
    <w:name w:val="Strong"/>
    <w:qFormat/>
    <w:rsid w:val="00282840"/>
    <w:rPr>
      <w:b/>
      <w:bCs/>
    </w:rPr>
  </w:style>
  <w:style w:type="paragraph" w:customStyle="1" w:styleId="Default">
    <w:name w:val="Default"/>
    <w:rsid w:val="008223BF"/>
    <w:pPr>
      <w:autoSpaceDE w:val="0"/>
      <w:autoSpaceDN w:val="0"/>
      <w:adjustRightInd w:val="0"/>
    </w:pPr>
    <w:rPr>
      <w:rFonts w:ascii="Arial" w:hAnsi="Arial" w:cs="Arial"/>
      <w:color w:val="000000"/>
      <w:sz w:val="24"/>
      <w:szCs w:val="24"/>
    </w:rPr>
  </w:style>
  <w:style w:type="table" w:styleId="Taulaambquadrcula">
    <w:name w:val="Table Grid"/>
    <w:basedOn w:val="Taulanormal"/>
    <w:rsid w:val="00010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lla">
    <w:name w:val="Hyperlink"/>
    <w:basedOn w:val="Tipusdelletraperdefectedelpargraf"/>
    <w:rsid w:val="005973D3"/>
    <w:rPr>
      <w:color w:val="0000FF" w:themeColor="hyperlink"/>
      <w:u w:val="single"/>
    </w:rPr>
  </w:style>
  <w:style w:type="paragraph" w:styleId="Capalera">
    <w:name w:val="header"/>
    <w:basedOn w:val="Normal"/>
    <w:link w:val="CapaleraCar"/>
    <w:rsid w:val="005F028E"/>
    <w:pPr>
      <w:tabs>
        <w:tab w:val="center" w:pos="4252"/>
        <w:tab w:val="right" w:pos="8504"/>
      </w:tabs>
    </w:pPr>
  </w:style>
  <w:style w:type="character" w:customStyle="1" w:styleId="CapaleraCar">
    <w:name w:val="Capçalera Car"/>
    <w:basedOn w:val="Tipusdelletraperdefectedelpargraf"/>
    <w:link w:val="Capalera"/>
    <w:rsid w:val="005F028E"/>
    <w:rPr>
      <w:rFonts w:ascii="Arial" w:hAnsi="Arial"/>
    </w:rPr>
  </w:style>
  <w:style w:type="paragraph" w:styleId="Peu">
    <w:name w:val="footer"/>
    <w:basedOn w:val="Normal"/>
    <w:link w:val="PeuCar"/>
    <w:uiPriority w:val="99"/>
    <w:rsid w:val="005F028E"/>
    <w:pPr>
      <w:tabs>
        <w:tab w:val="center" w:pos="4252"/>
        <w:tab w:val="right" w:pos="8504"/>
      </w:tabs>
    </w:pPr>
  </w:style>
  <w:style w:type="character" w:customStyle="1" w:styleId="PeuCar">
    <w:name w:val="Peu Car"/>
    <w:basedOn w:val="Tipusdelletraperdefectedelpargraf"/>
    <w:link w:val="Peu"/>
    <w:uiPriority w:val="99"/>
    <w:rsid w:val="005F028E"/>
    <w:rPr>
      <w:rFonts w:ascii="Arial" w:hAnsi="Arial"/>
    </w:rPr>
  </w:style>
  <w:style w:type="paragraph" w:styleId="Textdeglobus">
    <w:name w:val="Balloon Text"/>
    <w:basedOn w:val="Normal"/>
    <w:link w:val="TextdeglobusCar"/>
    <w:rsid w:val="005F028E"/>
    <w:rPr>
      <w:rFonts w:ascii="Tahoma" w:hAnsi="Tahoma" w:cs="Tahoma"/>
      <w:sz w:val="16"/>
      <w:szCs w:val="16"/>
    </w:rPr>
  </w:style>
  <w:style w:type="character" w:customStyle="1" w:styleId="TextdeglobusCar">
    <w:name w:val="Text de globus Car"/>
    <w:basedOn w:val="Tipusdelletraperdefectedelpargraf"/>
    <w:link w:val="Textdeglobus"/>
    <w:rsid w:val="005F028E"/>
    <w:rPr>
      <w:rFonts w:ascii="Tahoma" w:hAnsi="Tahoma" w:cs="Tahoma"/>
      <w:sz w:val="16"/>
      <w:szCs w:val="16"/>
    </w:rPr>
  </w:style>
  <w:style w:type="paragraph" w:styleId="Pargrafdellista">
    <w:name w:val="List Paragraph"/>
    <w:basedOn w:val="Normal"/>
    <w:uiPriority w:val="34"/>
    <w:qFormat/>
    <w:rsid w:val="00715295"/>
    <w:pPr>
      <w:ind w:left="720"/>
      <w:contextualSpacing/>
    </w:pPr>
  </w:style>
  <w:style w:type="paragraph" w:customStyle="1" w:styleId="textacaixasenseblanc">
    <w:name w:val="text a caixa sense blanc"/>
    <w:basedOn w:val="Normal"/>
    <w:rsid w:val="00A21BB7"/>
    <w:pPr>
      <w:widowControl w:val="0"/>
      <w:autoSpaceDE w:val="0"/>
      <w:autoSpaceDN w:val="0"/>
      <w:adjustRightInd w:val="0"/>
      <w:spacing w:line="288" w:lineRule="atLeast"/>
      <w:jc w:val="both"/>
      <w:textAlignment w:val="center"/>
    </w:pPr>
    <w:rPr>
      <w:rFonts w:ascii="ArialMT" w:hAnsi="ArialMT" w:cs="ArialMT"/>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840"/>
    <w:rPr>
      <w:rFonts w:ascii="Arial" w:hAnsi="Arial"/>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ennegreta">
    <w:name w:val="Strong"/>
    <w:qFormat/>
    <w:rsid w:val="00282840"/>
    <w:rPr>
      <w:b/>
      <w:bCs/>
    </w:rPr>
  </w:style>
  <w:style w:type="paragraph" w:customStyle="1" w:styleId="Default">
    <w:name w:val="Default"/>
    <w:rsid w:val="008223BF"/>
    <w:pPr>
      <w:autoSpaceDE w:val="0"/>
      <w:autoSpaceDN w:val="0"/>
      <w:adjustRightInd w:val="0"/>
    </w:pPr>
    <w:rPr>
      <w:rFonts w:ascii="Arial" w:hAnsi="Arial" w:cs="Arial"/>
      <w:color w:val="000000"/>
      <w:sz w:val="24"/>
      <w:szCs w:val="24"/>
    </w:rPr>
  </w:style>
  <w:style w:type="table" w:styleId="Taulaambquadrcula">
    <w:name w:val="Table Grid"/>
    <w:basedOn w:val="Taulanormal"/>
    <w:rsid w:val="00010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lla">
    <w:name w:val="Hyperlink"/>
    <w:basedOn w:val="Tipusdelletraperdefectedelpargraf"/>
    <w:rsid w:val="005973D3"/>
    <w:rPr>
      <w:color w:val="0000FF" w:themeColor="hyperlink"/>
      <w:u w:val="single"/>
    </w:rPr>
  </w:style>
  <w:style w:type="paragraph" w:styleId="Capalera">
    <w:name w:val="header"/>
    <w:basedOn w:val="Normal"/>
    <w:link w:val="CapaleraCar"/>
    <w:rsid w:val="005F028E"/>
    <w:pPr>
      <w:tabs>
        <w:tab w:val="center" w:pos="4252"/>
        <w:tab w:val="right" w:pos="8504"/>
      </w:tabs>
    </w:pPr>
  </w:style>
  <w:style w:type="character" w:customStyle="1" w:styleId="CapaleraCar">
    <w:name w:val="Capçalera Car"/>
    <w:basedOn w:val="Tipusdelletraperdefectedelpargraf"/>
    <w:link w:val="Capalera"/>
    <w:rsid w:val="005F028E"/>
    <w:rPr>
      <w:rFonts w:ascii="Arial" w:hAnsi="Arial"/>
    </w:rPr>
  </w:style>
  <w:style w:type="paragraph" w:styleId="Peu">
    <w:name w:val="footer"/>
    <w:basedOn w:val="Normal"/>
    <w:link w:val="PeuCar"/>
    <w:uiPriority w:val="99"/>
    <w:rsid w:val="005F028E"/>
    <w:pPr>
      <w:tabs>
        <w:tab w:val="center" w:pos="4252"/>
        <w:tab w:val="right" w:pos="8504"/>
      </w:tabs>
    </w:pPr>
  </w:style>
  <w:style w:type="character" w:customStyle="1" w:styleId="PeuCar">
    <w:name w:val="Peu Car"/>
    <w:basedOn w:val="Tipusdelletraperdefectedelpargraf"/>
    <w:link w:val="Peu"/>
    <w:uiPriority w:val="99"/>
    <w:rsid w:val="005F028E"/>
    <w:rPr>
      <w:rFonts w:ascii="Arial" w:hAnsi="Arial"/>
    </w:rPr>
  </w:style>
  <w:style w:type="paragraph" w:styleId="Textdeglobus">
    <w:name w:val="Balloon Text"/>
    <w:basedOn w:val="Normal"/>
    <w:link w:val="TextdeglobusCar"/>
    <w:rsid w:val="005F028E"/>
    <w:rPr>
      <w:rFonts w:ascii="Tahoma" w:hAnsi="Tahoma" w:cs="Tahoma"/>
      <w:sz w:val="16"/>
      <w:szCs w:val="16"/>
    </w:rPr>
  </w:style>
  <w:style w:type="character" w:customStyle="1" w:styleId="TextdeglobusCar">
    <w:name w:val="Text de globus Car"/>
    <w:basedOn w:val="Tipusdelletraperdefectedelpargraf"/>
    <w:link w:val="Textdeglobus"/>
    <w:rsid w:val="005F028E"/>
    <w:rPr>
      <w:rFonts w:ascii="Tahoma" w:hAnsi="Tahoma" w:cs="Tahoma"/>
      <w:sz w:val="16"/>
      <w:szCs w:val="16"/>
    </w:rPr>
  </w:style>
  <w:style w:type="paragraph" w:styleId="Pargrafdellista">
    <w:name w:val="List Paragraph"/>
    <w:basedOn w:val="Normal"/>
    <w:uiPriority w:val="34"/>
    <w:qFormat/>
    <w:rsid w:val="00715295"/>
    <w:pPr>
      <w:ind w:left="720"/>
      <w:contextualSpacing/>
    </w:pPr>
  </w:style>
  <w:style w:type="paragraph" w:customStyle="1" w:styleId="textacaixasenseblanc">
    <w:name w:val="text a caixa sense blanc"/>
    <w:basedOn w:val="Normal"/>
    <w:rsid w:val="00A21BB7"/>
    <w:pPr>
      <w:widowControl w:val="0"/>
      <w:autoSpaceDE w:val="0"/>
      <w:autoSpaceDN w:val="0"/>
      <w:adjustRightInd w:val="0"/>
      <w:spacing w:line="288" w:lineRule="atLeast"/>
      <w:jc w:val="both"/>
      <w:textAlignment w:val="center"/>
    </w:pPr>
    <w:rPr>
      <w:rFonts w:ascii="ArialMT" w:hAnsi="ArialMT" w:cs="ArialMT"/>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246164">
      <w:bodyDiv w:val="1"/>
      <w:marLeft w:val="0"/>
      <w:marRight w:val="0"/>
      <w:marTop w:val="0"/>
      <w:marBottom w:val="0"/>
      <w:divBdr>
        <w:top w:val="none" w:sz="0" w:space="0" w:color="auto"/>
        <w:left w:val="none" w:sz="0" w:space="0" w:color="auto"/>
        <w:bottom w:val="none" w:sz="0" w:space="0" w:color="auto"/>
        <w:right w:val="none" w:sz="0" w:space="0" w:color="auto"/>
      </w:divBdr>
    </w:div>
    <w:div w:id="649136294">
      <w:bodyDiv w:val="1"/>
      <w:marLeft w:val="0"/>
      <w:marRight w:val="0"/>
      <w:marTop w:val="0"/>
      <w:marBottom w:val="0"/>
      <w:divBdr>
        <w:top w:val="none" w:sz="0" w:space="0" w:color="auto"/>
        <w:left w:val="none" w:sz="0" w:space="0" w:color="auto"/>
        <w:bottom w:val="none" w:sz="0" w:space="0" w:color="auto"/>
        <w:right w:val="none" w:sz="0" w:space="0" w:color="auto"/>
      </w:divBdr>
    </w:div>
    <w:div w:id="726759315">
      <w:bodyDiv w:val="1"/>
      <w:marLeft w:val="0"/>
      <w:marRight w:val="0"/>
      <w:marTop w:val="0"/>
      <w:marBottom w:val="0"/>
      <w:divBdr>
        <w:top w:val="none" w:sz="0" w:space="0" w:color="auto"/>
        <w:left w:val="none" w:sz="0" w:space="0" w:color="auto"/>
        <w:bottom w:val="none" w:sz="0" w:space="0" w:color="auto"/>
        <w:right w:val="none" w:sz="0" w:space="0" w:color="auto"/>
      </w:divBdr>
    </w:div>
    <w:div w:id="1159886068">
      <w:bodyDiv w:val="1"/>
      <w:marLeft w:val="0"/>
      <w:marRight w:val="0"/>
      <w:marTop w:val="0"/>
      <w:marBottom w:val="0"/>
      <w:divBdr>
        <w:top w:val="none" w:sz="0" w:space="0" w:color="auto"/>
        <w:left w:val="none" w:sz="0" w:space="0" w:color="auto"/>
        <w:bottom w:val="none" w:sz="0" w:space="0" w:color="auto"/>
        <w:right w:val="none" w:sz="0" w:space="0" w:color="auto"/>
      </w:divBdr>
    </w:div>
    <w:div w:id="1358700389">
      <w:bodyDiv w:val="1"/>
      <w:marLeft w:val="0"/>
      <w:marRight w:val="0"/>
      <w:marTop w:val="0"/>
      <w:marBottom w:val="0"/>
      <w:divBdr>
        <w:top w:val="none" w:sz="0" w:space="0" w:color="auto"/>
        <w:left w:val="none" w:sz="0" w:space="0" w:color="auto"/>
        <w:bottom w:val="none" w:sz="0" w:space="0" w:color="auto"/>
        <w:right w:val="none" w:sz="0" w:space="0" w:color="auto"/>
      </w:divBdr>
    </w:div>
    <w:div w:id="1396900473">
      <w:bodyDiv w:val="1"/>
      <w:marLeft w:val="0"/>
      <w:marRight w:val="0"/>
      <w:marTop w:val="0"/>
      <w:marBottom w:val="0"/>
      <w:divBdr>
        <w:top w:val="none" w:sz="0" w:space="0" w:color="auto"/>
        <w:left w:val="none" w:sz="0" w:space="0" w:color="auto"/>
        <w:bottom w:val="none" w:sz="0" w:space="0" w:color="auto"/>
        <w:right w:val="none" w:sz="0" w:space="0" w:color="auto"/>
      </w:divBdr>
    </w:div>
    <w:div w:id="1406340329">
      <w:bodyDiv w:val="1"/>
      <w:marLeft w:val="0"/>
      <w:marRight w:val="0"/>
      <w:marTop w:val="0"/>
      <w:marBottom w:val="0"/>
      <w:divBdr>
        <w:top w:val="none" w:sz="0" w:space="0" w:color="auto"/>
        <w:left w:val="none" w:sz="0" w:space="0" w:color="auto"/>
        <w:bottom w:val="none" w:sz="0" w:space="0" w:color="auto"/>
        <w:right w:val="none" w:sz="0" w:space="0" w:color="auto"/>
      </w:divBdr>
    </w:div>
    <w:div w:id="1819884817">
      <w:bodyDiv w:val="1"/>
      <w:marLeft w:val="0"/>
      <w:marRight w:val="0"/>
      <w:marTop w:val="0"/>
      <w:marBottom w:val="0"/>
      <w:divBdr>
        <w:top w:val="none" w:sz="0" w:space="0" w:color="auto"/>
        <w:left w:val="none" w:sz="0" w:space="0" w:color="auto"/>
        <w:bottom w:val="none" w:sz="0" w:space="0" w:color="auto"/>
        <w:right w:val="none" w:sz="0" w:space="0" w:color="auto"/>
      </w:divBdr>
    </w:div>
    <w:div w:id="190991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gestsca.tsf@gencat.ca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aracoop.coo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cid:image001.png@01D235B2.78E99330"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2915F-441A-43BC-BD51-2479F6255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8</Pages>
  <Words>4166</Words>
  <Characters>23034</Characters>
  <Application>Microsoft Office Word</Application>
  <DocSecurity>0</DocSecurity>
  <Lines>191</Lines>
  <Paragraphs>54</Paragraphs>
  <ScaleCrop>false</ScaleCrop>
  <HeadingPairs>
    <vt:vector size="2" baseType="variant">
      <vt:variant>
        <vt:lpstr>Títol</vt:lpstr>
      </vt:variant>
      <vt:variant>
        <vt:i4>1</vt:i4>
      </vt:variant>
    </vt:vector>
  </HeadingPairs>
  <TitlesOfParts>
    <vt:vector size="1" baseType="lpstr">
      <vt:lpstr/>
    </vt:vector>
  </TitlesOfParts>
  <Company>CTTI</Company>
  <LinksUpToDate>false</LinksUpToDate>
  <CharactersWithSpaces>27146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Morales Martinez, Carles</dc:creator>
  <cp:lastModifiedBy>Coy Robert, Eugènia</cp:lastModifiedBy>
  <cp:revision>37</cp:revision>
  <cp:lastPrinted>2017-01-17T10:04:00Z</cp:lastPrinted>
  <dcterms:created xsi:type="dcterms:W3CDTF">2017-01-12T10:39:00Z</dcterms:created>
  <dcterms:modified xsi:type="dcterms:W3CDTF">2017-01-17T11:14:00Z</dcterms:modified>
</cp:coreProperties>
</file>